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0E9A">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14:paraId="39B20A60">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超声探测关键器具采购需求书（编号：CG25-02</w:t>
      </w:r>
      <w:r>
        <w:rPr>
          <w:rFonts w:hint="eastAsia" w:ascii="宋体" w:hAnsi="宋体" w:eastAsia="宋体" w:cs="仿宋_GB2312"/>
          <w:b/>
          <w:szCs w:val="32"/>
          <w:lang w:val="en-US" w:eastAsia="zh-CN"/>
        </w:rPr>
        <w:t>7</w:t>
      </w:r>
      <w:r>
        <w:rPr>
          <w:rFonts w:hint="eastAsia" w:ascii="宋体" w:hAnsi="宋体" w:eastAsia="宋体" w:cs="仿宋_GB2312"/>
          <w:b/>
          <w:szCs w:val="32"/>
        </w:rPr>
        <w:t>）</w:t>
      </w:r>
    </w:p>
    <w:p w14:paraId="13F634FC">
      <w:pPr>
        <w:widowControl/>
        <w:spacing w:line="360" w:lineRule="auto"/>
        <w:ind w:firstLine="0" w:firstLineChars="0"/>
        <w:jc w:val="center"/>
        <w:rPr>
          <w:rFonts w:hint="eastAsia" w:ascii="宋体" w:hAnsi="宋体" w:eastAsia="宋体" w:cs="仿宋_GB2312"/>
          <w:b/>
          <w:sz w:val="24"/>
        </w:rPr>
      </w:pPr>
    </w:p>
    <w:p w14:paraId="4F8F5474">
      <w:pPr>
        <w:spacing w:line="360" w:lineRule="auto"/>
        <w:ind w:firstLine="560"/>
        <w:rPr>
          <w:rFonts w:hint="eastAsia" w:ascii="宋体" w:hAnsi="宋体" w:eastAsia="宋体"/>
          <w:sz w:val="28"/>
          <w:szCs w:val="28"/>
        </w:rPr>
      </w:pPr>
      <w:r>
        <w:rPr>
          <w:rFonts w:hint="eastAsia" w:ascii="宋体" w:hAnsi="宋体" w:eastAsia="宋体"/>
          <w:sz w:val="28"/>
          <w:szCs w:val="28"/>
        </w:rPr>
        <w:t>中国地质科学院勘探技术研究所根据工作需要，欲采购</w:t>
      </w:r>
      <w:r>
        <w:rPr>
          <w:rFonts w:hint="eastAsia" w:ascii="宋体" w:hAnsi="宋体" w:eastAsia="宋体"/>
          <w:sz w:val="28"/>
          <w:szCs w:val="28"/>
          <w:lang w:val="en-US" w:eastAsia="zh-CN"/>
        </w:rPr>
        <w:t>超声探测关键器具</w:t>
      </w:r>
      <w:r>
        <w:rPr>
          <w:rFonts w:hint="eastAsia" w:ascii="宋体" w:hAnsi="宋体" w:eastAsia="宋体"/>
          <w:sz w:val="28"/>
          <w:szCs w:val="28"/>
        </w:rPr>
        <w:t>，技术参数详见下表，诚邀相关供应商应答。</w:t>
      </w:r>
    </w:p>
    <w:p w14:paraId="4937A8B7">
      <w:pPr>
        <w:spacing w:line="360" w:lineRule="auto"/>
        <w:ind w:firstLine="560"/>
        <w:rPr>
          <w:rFonts w:hint="eastAsia"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CG25-02</w:t>
      </w:r>
      <w:r>
        <w:rPr>
          <w:rFonts w:hint="eastAsia" w:ascii="宋体" w:hAnsi="宋体" w:eastAsia="宋体"/>
          <w:b/>
          <w:bCs/>
          <w:sz w:val="28"/>
          <w:szCs w:val="28"/>
          <w:lang w:val="en-US" w:eastAsia="zh-CN"/>
        </w:rPr>
        <w:t>7</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应答及报价、响应情况表、联系人授权委托书、经营活动中无重大违法记录声明、营业执照、资质、廉洁责任书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"mailto:于2025年5月9日17时前一并发送至KTSCG2025@163.com" </w:instrText>
      </w:r>
      <w:r>
        <w:fldChar w:fldCharType="separate"/>
      </w:r>
      <w:r>
        <w:rPr>
          <w:rStyle w:val="15"/>
          <w:rFonts w:hint="eastAsia" w:ascii="宋体" w:hAnsi="宋体" w:eastAsia="宋体"/>
          <w:sz w:val="28"/>
          <w:szCs w:val="28"/>
        </w:rPr>
        <w:t>于</w:t>
      </w:r>
      <w:r>
        <w:rPr>
          <w:rStyle w:val="15"/>
          <w:rFonts w:hint="eastAsia" w:ascii="宋体" w:hAnsi="宋体" w:eastAsia="宋体"/>
          <w:b/>
          <w:bCs/>
          <w:sz w:val="28"/>
          <w:szCs w:val="28"/>
        </w:rPr>
        <w:t>2025年5月</w:t>
      </w:r>
      <w:r>
        <w:rPr>
          <w:rStyle w:val="15"/>
          <w:rFonts w:hint="eastAsia" w:ascii="宋体" w:hAnsi="宋体" w:eastAsia="宋体"/>
          <w:b/>
          <w:bCs/>
          <w:sz w:val="28"/>
          <w:szCs w:val="28"/>
          <w:lang w:val="en-US" w:eastAsia="zh-CN"/>
        </w:rPr>
        <w:t>13</w:t>
      </w:r>
      <w:r>
        <w:rPr>
          <w:rStyle w:val="15"/>
          <w:rFonts w:hint="eastAsia" w:ascii="宋体" w:hAnsi="宋体" w:eastAsia="宋体"/>
          <w:b/>
          <w:bCs/>
          <w:sz w:val="28"/>
          <w:szCs w:val="28"/>
        </w:rPr>
        <w:t>日17时前</w:t>
      </w:r>
      <w:r>
        <w:rPr>
          <w:rStyle w:val="15"/>
          <w:rFonts w:hint="eastAsia" w:ascii="宋体" w:hAnsi="宋体" w:eastAsia="宋体"/>
          <w:sz w:val="28"/>
          <w:szCs w:val="28"/>
        </w:rPr>
        <w:t>一并发送至</w:t>
      </w:r>
      <w:r>
        <w:rPr>
          <w:rStyle w:val="15"/>
          <w:rFonts w:hint="eastAsia" w:ascii="宋体" w:hAnsi="宋体" w:eastAsia="宋体"/>
          <w:b/>
          <w:bCs/>
          <w:sz w:val="28"/>
          <w:szCs w:val="28"/>
        </w:rPr>
        <w:t>KTSCG2025@163.com</w:t>
      </w:r>
      <w:r>
        <w:rPr>
          <w:rStyle w:val="15"/>
          <w:rFonts w:hint="eastAsia" w:ascii="宋体" w:hAnsi="宋体" w:eastAsia="宋体"/>
          <w:b/>
          <w:bCs/>
          <w:sz w:val="28"/>
          <w:szCs w:val="28"/>
        </w:rPr>
        <w:fldChar w:fldCharType="end"/>
      </w:r>
      <w:r>
        <w:rPr>
          <w:rFonts w:hint="eastAsia" w:ascii="宋体" w:hAnsi="宋体" w:eastAsia="宋体"/>
          <w:sz w:val="28"/>
          <w:szCs w:val="28"/>
        </w:rPr>
        <w:t>邮箱。</w:t>
      </w:r>
    </w:p>
    <w:p w14:paraId="45E47DE0">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14:paraId="2939AE22">
      <w:pPr>
        <w:spacing w:line="360" w:lineRule="auto"/>
        <w:ind w:firstLine="1124" w:firstLineChars="400"/>
        <w:rPr>
          <w:rFonts w:hint="eastAsia" w:ascii="宋体" w:hAnsi="宋体" w:eastAsia="宋体"/>
          <w:b/>
          <w:bCs/>
          <w:color w:val="FF0000"/>
          <w:sz w:val="28"/>
          <w:szCs w:val="28"/>
        </w:rPr>
      </w:pPr>
      <w:r>
        <w:rPr>
          <w:rFonts w:hint="eastAsia" w:ascii="宋体" w:hAnsi="宋体" w:eastAsia="宋体"/>
          <w:b/>
          <w:bCs/>
          <w:color w:val="FF0000"/>
          <w:sz w:val="28"/>
          <w:szCs w:val="28"/>
        </w:rPr>
        <w:t>禁止上传图片格式文件。</w:t>
      </w:r>
    </w:p>
    <w:p w14:paraId="43A11490">
      <w:pPr>
        <w:spacing w:line="360" w:lineRule="auto"/>
        <w:ind w:firstLine="0" w:firstLineChars="0"/>
        <w:rPr>
          <w:rFonts w:hint="eastAsia" w:ascii="宋体" w:hAnsi="宋体" w:eastAsia="宋体"/>
          <w:sz w:val="28"/>
          <w:szCs w:val="28"/>
        </w:rPr>
      </w:pPr>
    </w:p>
    <w:p w14:paraId="4C6695C3">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14:paraId="6C9169BC">
      <w:pPr>
        <w:spacing w:line="360" w:lineRule="auto"/>
        <w:ind w:firstLine="480"/>
        <w:rPr>
          <w:rFonts w:hint="eastAsia" w:ascii="宋体" w:hAnsi="宋体" w:eastAsia="宋体"/>
          <w:sz w:val="24"/>
        </w:rPr>
      </w:pPr>
    </w:p>
    <w:p w14:paraId="39A09EE3">
      <w:pPr>
        <w:spacing w:line="360" w:lineRule="auto"/>
        <w:ind w:firstLine="480"/>
        <w:jc w:val="right"/>
        <w:rPr>
          <w:rFonts w:hint="eastAsia" w:ascii="宋体" w:hAnsi="宋体" w:eastAsia="宋体"/>
          <w:sz w:val="24"/>
        </w:rPr>
      </w:pPr>
    </w:p>
    <w:p w14:paraId="2983B7B6">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14:paraId="29BFFBBB">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rPr>
        <w:t>2025</w:t>
      </w:r>
      <w:r>
        <w:rPr>
          <w:rFonts w:ascii="宋体" w:hAnsi="宋体" w:eastAsia="宋体"/>
          <w:sz w:val="28"/>
          <w:szCs w:val="28"/>
        </w:rPr>
        <w:t>年</w:t>
      </w:r>
      <w:r>
        <w:rPr>
          <w:rFonts w:hint="eastAsia" w:ascii="宋体" w:hAnsi="宋体" w:eastAsia="宋体"/>
          <w:sz w:val="28"/>
          <w:szCs w:val="28"/>
        </w:rPr>
        <w:t>5</w:t>
      </w:r>
      <w:r>
        <w:rPr>
          <w:rFonts w:ascii="宋体" w:hAnsi="宋体" w:eastAsia="宋体"/>
          <w:sz w:val="28"/>
          <w:szCs w:val="28"/>
        </w:rPr>
        <w:t>月</w:t>
      </w:r>
      <w:r>
        <w:rPr>
          <w:rFonts w:hint="eastAsia" w:ascii="宋体" w:hAnsi="宋体" w:eastAsia="宋体"/>
          <w:sz w:val="28"/>
          <w:szCs w:val="28"/>
          <w:lang w:val="en-US" w:eastAsia="zh-CN"/>
        </w:rPr>
        <w:t>8</w:t>
      </w:r>
      <w:bookmarkStart w:id="36" w:name="_GoBack"/>
      <w:bookmarkEnd w:id="36"/>
      <w:r>
        <w:rPr>
          <w:rFonts w:hint="eastAsia" w:ascii="宋体" w:hAnsi="宋体" w:eastAsia="宋体"/>
          <w:sz w:val="28"/>
          <w:szCs w:val="28"/>
        </w:rPr>
        <w:t>日</w:t>
      </w:r>
    </w:p>
    <w:p w14:paraId="1166BC35">
      <w:pPr>
        <w:spacing w:line="360" w:lineRule="auto"/>
        <w:ind w:right="480" w:firstLine="480"/>
        <w:jc w:val="right"/>
        <w:rPr>
          <w:rFonts w:hint="eastAsia" w:ascii="宋体" w:hAnsi="宋体" w:eastAsia="宋体"/>
          <w:sz w:val="24"/>
        </w:rPr>
      </w:pPr>
    </w:p>
    <w:p w14:paraId="70DA8F44">
      <w:pPr>
        <w:spacing w:line="360" w:lineRule="auto"/>
        <w:ind w:right="480" w:firstLine="480"/>
        <w:jc w:val="right"/>
        <w:rPr>
          <w:rFonts w:hint="eastAsia" w:ascii="宋体" w:hAnsi="宋体" w:eastAsia="宋体"/>
          <w:sz w:val="24"/>
        </w:rPr>
      </w:pPr>
    </w:p>
    <w:p w14:paraId="00BC76F8">
      <w:pPr>
        <w:spacing w:line="360" w:lineRule="auto"/>
        <w:ind w:right="480" w:firstLine="480"/>
        <w:jc w:val="right"/>
        <w:rPr>
          <w:rFonts w:hint="eastAsia" w:ascii="宋体" w:hAnsi="宋体" w:eastAsia="宋体"/>
          <w:sz w:val="24"/>
          <w:szCs w:val="21"/>
        </w:rPr>
      </w:pPr>
    </w:p>
    <w:p w14:paraId="53355641">
      <w:pPr>
        <w:spacing w:line="360" w:lineRule="auto"/>
        <w:ind w:firstLine="562"/>
        <w:jc w:val="center"/>
        <w:rPr>
          <w:rFonts w:hint="eastAsia" w:ascii="宋体" w:hAnsi="宋体" w:eastAsia="宋体"/>
          <w:b/>
          <w:bCs/>
          <w:sz w:val="28"/>
          <w:szCs w:val="22"/>
        </w:rPr>
      </w:pPr>
      <w:r>
        <w:rPr>
          <w:rFonts w:hint="eastAsia" w:ascii="宋体" w:hAnsi="宋体" w:eastAsia="宋体"/>
          <w:b/>
          <w:bCs/>
          <w:sz w:val="28"/>
          <w:szCs w:val="22"/>
        </w:rPr>
        <w:t>技术参数表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4110"/>
        <w:gridCol w:w="851"/>
        <w:gridCol w:w="850"/>
      </w:tblGrid>
      <w:tr w14:paraId="2F78C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3A9BF5E9">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418" w:type="dxa"/>
            <w:vAlign w:val="center"/>
          </w:tcPr>
          <w:p w14:paraId="49261AB8">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4110" w:type="dxa"/>
            <w:vAlign w:val="center"/>
          </w:tcPr>
          <w:p w14:paraId="0227F755">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851" w:type="dxa"/>
            <w:vAlign w:val="center"/>
          </w:tcPr>
          <w:p w14:paraId="603C8961">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850" w:type="dxa"/>
            <w:vAlign w:val="center"/>
          </w:tcPr>
          <w:p w14:paraId="715112BA">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r>
      <w:tr w14:paraId="7C6D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14:paraId="764AF288">
            <w:pPr>
              <w:widowControl/>
              <w:snapToGrid w:val="0"/>
              <w:spacing w:after="0" w:line="240" w:lineRule="auto"/>
              <w:ind w:firstLine="0" w:firstLineChars="0"/>
              <w:jc w:val="center"/>
              <w:rPr>
                <w:rFonts w:hint="eastAsia" w:ascii="宋体" w:hAnsi="宋体" w:eastAsia="宋体" w:cs="宋体"/>
                <w:color w:val="000000"/>
                <w:kern w:val="0"/>
                <w:sz w:val="24"/>
              </w:rPr>
            </w:pPr>
            <w:bookmarkStart w:id="0" w:name="_Hlk193909622"/>
            <w:r>
              <w:rPr>
                <w:rFonts w:hint="eastAsia" w:ascii="宋体" w:hAnsi="宋体" w:eastAsia="宋体" w:cs="宋体"/>
                <w:color w:val="000000"/>
                <w:kern w:val="0"/>
                <w:sz w:val="24"/>
              </w:rPr>
              <w:t>1</w:t>
            </w:r>
          </w:p>
        </w:tc>
        <w:tc>
          <w:tcPr>
            <w:tcW w:w="1418" w:type="dxa"/>
            <w:vAlign w:val="center"/>
          </w:tcPr>
          <w:p w14:paraId="5348621C">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超声探测关键器具</w:t>
            </w:r>
          </w:p>
        </w:tc>
        <w:tc>
          <w:tcPr>
            <w:tcW w:w="4110" w:type="dxa"/>
            <w:vAlign w:val="center"/>
          </w:tcPr>
          <w:p w14:paraId="44B58114">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1.超声波换能器激发与控制模块：</w:t>
            </w:r>
          </w:p>
          <w:p w14:paraId="06DE7C9B">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(1)中心频率：88-100KHz；</w:t>
            </w:r>
          </w:p>
          <w:p w14:paraId="57259F0D">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(2)激发电压VPP：500V-1200V；</w:t>
            </w:r>
          </w:p>
          <w:p w14:paraId="1FA3EDF2">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(3)发射脉冲宽度4-20us；</w:t>
            </w:r>
          </w:p>
          <w:p w14:paraId="1F3F6225">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(4)测量泥桨比重不小于1.1,测量半径2m；</w:t>
            </w:r>
          </w:p>
          <w:p w14:paraId="0631505E">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(5)耐压封装：水下2000m.</w:t>
            </w:r>
          </w:p>
          <w:p w14:paraId="2193929E">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2.超声波信号处理与远控模块</w:t>
            </w:r>
          </w:p>
          <w:p w14:paraId="5E6C12B6">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(1)信号处理带宽：400-500KHz；</w:t>
            </w:r>
          </w:p>
          <w:p w14:paraId="221E6FD6">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(2)采样率：50-60MHz；</w:t>
            </w:r>
          </w:p>
          <w:p w14:paraId="1C8D2BCC">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(3)通讯带宽：100mbps；</w:t>
            </w:r>
          </w:p>
          <w:p w14:paraId="7BBE651B">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(4)通信协议：TCP/IP；</w:t>
            </w:r>
          </w:p>
          <w:p w14:paraId="2645E91A">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(5)增益幅度：20db ；</w:t>
            </w:r>
          </w:p>
          <w:p w14:paraId="66F5551D">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(6)滤波器：高通、低通滤波器；</w:t>
            </w:r>
          </w:p>
          <w:p w14:paraId="54C98763">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(7)耐压封装：水下2000m.</w:t>
            </w:r>
          </w:p>
        </w:tc>
        <w:tc>
          <w:tcPr>
            <w:tcW w:w="851" w:type="dxa"/>
            <w:vAlign w:val="center"/>
          </w:tcPr>
          <w:p w14:paraId="4D8E5D46">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850" w:type="dxa"/>
            <w:vAlign w:val="center"/>
          </w:tcPr>
          <w:p w14:paraId="2E3B4946">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r>
      <w:bookmarkEnd w:id="0"/>
    </w:tbl>
    <w:p w14:paraId="00CEA3A6">
      <w:pPr>
        <w:spacing w:line="360" w:lineRule="auto"/>
        <w:ind w:firstLine="480"/>
        <w:jc w:val="right"/>
        <w:rPr>
          <w:rFonts w:hint="eastAsia" w:ascii="宋体" w:hAnsi="宋体" w:eastAsia="宋体"/>
          <w:sz w:val="24"/>
          <w:szCs w:val="21"/>
        </w:rPr>
      </w:pPr>
    </w:p>
    <w:p w14:paraId="6E962467">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14:paraId="76E2FBD9">
      <w:pPr>
        <w:spacing w:line="360" w:lineRule="auto"/>
        <w:ind w:firstLine="480"/>
        <w:rPr>
          <w:rFonts w:hint="eastAsia" w:ascii="宋体" w:hAnsi="宋体" w:eastAsia="宋体"/>
          <w:bCs/>
          <w:color w:val="FF0000"/>
          <w:kern w:val="0"/>
          <w:sz w:val="24"/>
          <w:szCs w:val="20"/>
        </w:rPr>
      </w:pPr>
      <w:r>
        <w:rPr>
          <w:rFonts w:hint="eastAsia" w:ascii="宋体" w:hAnsi="宋体" w:eastAsia="宋体"/>
          <w:bCs/>
          <w:kern w:val="0"/>
          <w:sz w:val="24"/>
          <w:szCs w:val="20"/>
        </w:rPr>
        <w:t>（1）合同签订后60天内交付，送货地点：河北省廊坊市。</w:t>
      </w:r>
    </w:p>
    <w:p w14:paraId="2942A281">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14:paraId="1665EAE6">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（1）报价含税含运费。</w:t>
      </w:r>
    </w:p>
    <w:p w14:paraId="07C86CAF">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（2）合同签订后，甲方支付30%首付款。乙方交付货物并提供全额普通发票，同时向甲方汇5%质量保证金，甲方收到质量保证金，完成验收后，于10日内支付70%尾款。</w:t>
      </w:r>
    </w:p>
    <w:p w14:paraId="1E6EDBF9">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（3）交付时甲方现场验收，同时提供检测报告。</w:t>
      </w:r>
    </w:p>
    <w:p w14:paraId="072C9E75">
      <w:pPr>
        <w:spacing w:line="360" w:lineRule="auto"/>
        <w:ind w:firstLine="480"/>
        <w:rPr>
          <w:rFonts w:hint="eastAsia" w:ascii="宋体" w:hAnsi="宋体" w:eastAsia="宋体"/>
          <w:bCs/>
          <w:kern w:val="0"/>
          <w:sz w:val="24"/>
          <w:szCs w:val="20"/>
        </w:rPr>
      </w:pPr>
      <w:r>
        <w:rPr>
          <w:rFonts w:hint="eastAsia" w:ascii="宋体" w:hAnsi="宋体" w:eastAsia="宋体"/>
          <w:bCs/>
          <w:kern w:val="0"/>
          <w:sz w:val="24"/>
          <w:szCs w:val="20"/>
        </w:rPr>
        <w:t>（4）质保期不少于12个月。</w:t>
      </w:r>
    </w:p>
    <w:p w14:paraId="1D3783C1">
      <w:pPr>
        <w:spacing w:line="276" w:lineRule="auto"/>
        <w:ind w:firstLine="0" w:firstLineChars="0"/>
        <w:jc w:val="center"/>
        <w:rPr>
          <w:rFonts w:hint="eastAsia" w:asciiTheme="minorHAnsi" w:hAnsiTheme="minorHAnsi" w:eastAsiaTheme="minorHAnsi"/>
          <w:b/>
          <w:bCs/>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4AE9BDA6">
      <w:pPr>
        <w:spacing w:line="276" w:lineRule="auto"/>
        <w:ind w:firstLine="0" w:firstLineChars="0"/>
        <w:jc w:val="center"/>
        <w:rPr>
          <w:rFonts w:hint="eastAsia" w:ascii="黑体" w:hAnsi="黑体" w:eastAsia="黑体"/>
          <w:b/>
          <w:bCs/>
          <w:sz w:val="28"/>
          <w:szCs w:val="28"/>
        </w:rPr>
      </w:pPr>
      <w:bookmarkStart w:id="1" w:name="_Hlk190335377"/>
      <w:r>
        <w:rPr>
          <w:rFonts w:hint="eastAsia" w:ascii="黑体" w:hAnsi="黑体" w:eastAsia="黑体"/>
          <w:b/>
          <w:bCs/>
          <w:sz w:val="28"/>
          <w:szCs w:val="28"/>
        </w:rPr>
        <w:t>应答及报价</w:t>
      </w:r>
    </w:p>
    <w:bookmarkEnd w:id="1"/>
    <w:p w14:paraId="466C6351">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具有石油、地质钻采设备加工、销售或者石油、地质仪器加工制造、销售经营资质</w:t>
      </w:r>
      <w:r>
        <w:rPr>
          <w:rFonts w:hint="eastAsia" w:ascii="宋体" w:hAnsi="宋体" w:eastAsia="宋体"/>
          <w:sz w:val="24"/>
          <w:szCs w:val="21"/>
        </w:rPr>
        <w:t>，有良好的商业信誉和健全的财务会计制度，有依法纳税和社会保障资金的良好记录，我公司诚意应答贵所发布的大通径电阻率测井短节采购。</w:t>
      </w:r>
    </w:p>
    <w:p w14:paraId="64CD188F">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1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38"/>
        <w:gridCol w:w="4125"/>
        <w:gridCol w:w="742"/>
        <w:gridCol w:w="742"/>
        <w:gridCol w:w="727"/>
        <w:gridCol w:w="873"/>
      </w:tblGrid>
      <w:tr w14:paraId="21A0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2" w:type="pct"/>
            <w:vAlign w:val="center"/>
          </w:tcPr>
          <w:p w14:paraId="2D984691">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480" w:type="pct"/>
            <w:vAlign w:val="center"/>
          </w:tcPr>
          <w:p w14:paraId="1F4BAA74">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2362" w:type="pct"/>
            <w:vAlign w:val="center"/>
          </w:tcPr>
          <w:p w14:paraId="72EF0725">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技术参数</w:t>
            </w:r>
          </w:p>
        </w:tc>
        <w:tc>
          <w:tcPr>
            <w:tcW w:w="425" w:type="pct"/>
            <w:vAlign w:val="center"/>
          </w:tcPr>
          <w:p w14:paraId="0DF43322">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425" w:type="pct"/>
            <w:vAlign w:val="center"/>
          </w:tcPr>
          <w:p w14:paraId="2655F287">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单价</w:t>
            </w:r>
          </w:p>
        </w:tc>
        <w:tc>
          <w:tcPr>
            <w:tcW w:w="416" w:type="pct"/>
            <w:vAlign w:val="center"/>
          </w:tcPr>
          <w:p w14:paraId="4D3D01BE">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501" w:type="pct"/>
            <w:vAlign w:val="center"/>
          </w:tcPr>
          <w:p w14:paraId="1BDC571E">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小计</w:t>
            </w:r>
          </w:p>
        </w:tc>
      </w:tr>
      <w:tr w14:paraId="6DE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2" w:type="pct"/>
            <w:vAlign w:val="center"/>
          </w:tcPr>
          <w:p w14:paraId="1DA9DA14">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480" w:type="pct"/>
            <w:vAlign w:val="center"/>
          </w:tcPr>
          <w:p w14:paraId="48B0D7F0">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超声探测关键器具</w:t>
            </w:r>
          </w:p>
        </w:tc>
        <w:tc>
          <w:tcPr>
            <w:tcW w:w="2362" w:type="pct"/>
            <w:vAlign w:val="center"/>
          </w:tcPr>
          <w:p w14:paraId="45DF5CC8">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1.超声波换能器激发与控制模块：</w:t>
            </w:r>
          </w:p>
          <w:p w14:paraId="3EEBDD48">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(1)中心频率：88-100KHz；</w:t>
            </w:r>
          </w:p>
          <w:p w14:paraId="5357920B">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(2)激发电压VPP：500V-1200V；</w:t>
            </w:r>
          </w:p>
          <w:p w14:paraId="1E83C482">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(3)发射脉冲宽度4-20us；</w:t>
            </w:r>
          </w:p>
          <w:p w14:paraId="3901AFC0">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(4)测量泥桨比重不小于1.1,测量半径2-3m；</w:t>
            </w:r>
          </w:p>
          <w:p w14:paraId="790BA469">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(5)耐压封装：水下2000m.</w:t>
            </w:r>
          </w:p>
          <w:p w14:paraId="37602C9C">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2.超声波信号处理与远控模块</w:t>
            </w:r>
          </w:p>
          <w:p w14:paraId="34F2C734">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(1)信号处理带宽：400-500KHz；</w:t>
            </w:r>
          </w:p>
          <w:p w14:paraId="2366F62B">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(2)采样率：50-60MHz；</w:t>
            </w:r>
          </w:p>
          <w:p w14:paraId="3306786D">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(3)通讯带宽：100mbps；</w:t>
            </w:r>
          </w:p>
          <w:p w14:paraId="737427BF">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(4)通信协议：TCP/IP；</w:t>
            </w:r>
          </w:p>
          <w:p w14:paraId="5699CF98">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(5)增益幅度：20db ；</w:t>
            </w:r>
          </w:p>
          <w:p w14:paraId="7D98BEF5">
            <w:pPr>
              <w:pStyle w:val="20"/>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(6)滤波器：高通、低通滤波器；</w:t>
            </w:r>
          </w:p>
          <w:p w14:paraId="7DAB9645">
            <w:pPr>
              <w:widowControl/>
              <w:snapToGrid w:val="0"/>
              <w:spacing w:after="0" w:line="240" w:lineRule="auto"/>
              <w:ind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(7)耐压封装：水下2000m.</w:t>
            </w:r>
          </w:p>
        </w:tc>
        <w:tc>
          <w:tcPr>
            <w:tcW w:w="425" w:type="pct"/>
            <w:vAlign w:val="center"/>
          </w:tcPr>
          <w:p w14:paraId="1AA00555">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c>
          <w:tcPr>
            <w:tcW w:w="425" w:type="pct"/>
            <w:vAlign w:val="center"/>
          </w:tcPr>
          <w:p w14:paraId="72E987E5">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416" w:type="pct"/>
            <w:vAlign w:val="center"/>
          </w:tcPr>
          <w:p w14:paraId="1BEAA3EA">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501" w:type="pct"/>
            <w:vAlign w:val="center"/>
          </w:tcPr>
          <w:p w14:paraId="0991B6DE">
            <w:pPr>
              <w:widowControl/>
              <w:snapToGrid w:val="0"/>
              <w:spacing w:after="0" w:line="240" w:lineRule="auto"/>
              <w:ind w:firstLine="0" w:firstLineChars="0"/>
              <w:jc w:val="center"/>
              <w:rPr>
                <w:rFonts w:hint="eastAsia" w:ascii="宋体" w:hAnsi="宋体" w:eastAsia="宋体" w:cs="宋体"/>
                <w:color w:val="000000"/>
                <w:kern w:val="0"/>
                <w:sz w:val="24"/>
              </w:rPr>
            </w:pPr>
          </w:p>
        </w:tc>
      </w:tr>
      <w:tr w14:paraId="02E5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 w:type="pct"/>
            <w:gridSpan w:val="2"/>
            <w:vAlign w:val="center"/>
          </w:tcPr>
          <w:p w14:paraId="43218556">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4128" w:type="pct"/>
            <w:gridSpan w:val="5"/>
            <w:vAlign w:val="center"/>
          </w:tcPr>
          <w:p w14:paraId="46AFAC26">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14:paraId="21832ED2">
      <w:pPr>
        <w:spacing w:line="276" w:lineRule="auto"/>
        <w:ind w:firstLine="0" w:firstLineChars="0"/>
        <w:rPr>
          <w:rFonts w:hint="eastAsia" w:ascii="宋体" w:hAnsi="宋体" w:eastAsia="宋体"/>
          <w:b/>
          <w:bCs/>
          <w:sz w:val="24"/>
        </w:rPr>
      </w:pPr>
    </w:p>
    <w:p w14:paraId="4A24C88F">
      <w:pPr>
        <w:spacing w:line="276" w:lineRule="auto"/>
        <w:ind w:firstLine="0" w:firstLineChars="0"/>
        <w:rPr>
          <w:rFonts w:hint="eastAsia" w:ascii="宋体" w:hAnsi="宋体" w:eastAsia="宋体"/>
          <w:b/>
          <w:bCs/>
          <w:sz w:val="24"/>
        </w:rPr>
      </w:pPr>
      <w:r>
        <w:rPr>
          <w:rFonts w:hint="eastAsia" w:ascii="宋体" w:hAnsi="宋体" w:eastAsia="宋体"/>
          <w:b/>
          <w:bCs/>
          <w:sz w:val="24"/>
        </w:rPr>
        <w:t>其它：</w:t>
      </w:r>
    </w:p>
    <w:p w14:paraId="164AA31A">
      <w:pPr>
        <w:spacing w:line="276" w:lineRule="auto"/>
        <w:ind w:firstLine="480"/>
        <w:rPr>
          <w:rFonts w:hint="eastAsia" w:ascii="宋体" w:hAnsi="宋体" w:eastAsia="宋体"/>
          <w:sz w:val="24"/>
        </w:rPr>
      </w:pPr>
      <w:r>
        <w:rPr>
          <w:rFonts w:hint="eastAsia" w:ascii="宋体" w:hAnsi="宋体" w:eastAsia="宋体"/>
          <w:sz w:val="24"/>
        </w:rPr>
        <w:t>1.含税、含运费价格。</w:t>
      </w:r>
    </w:p>
    <w:p w14:paraId="019B642D">
      <w:pPr>
        <w:spacing w:line="276" w:lineRule="auto"/>
        <w:ind w:firstLine="480"/>
        <w:rPr>
          <w:rFonts w:hint="eastAsia"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rPr>
        <w:t>合同签订后60天内交付，送货地点：河北省廊坊市广阳区金光道77号。</w:t>
      </w:r>
    </w:p>
    <w:p w14:paraId="62FED005">
      <w:pPr>
        <w:spacing w:line="276" w:lineRule="auto"/>
        <w:ind w:firstLine="480"/>
        <w:rPr>
          <w:rFonts w:hint="eastAsia" w:ascii="宋体" w:hAnsi="宋体" w:eastAsia="宋体"/>
          <w:sz w:val="24"/>
        </w:rPr>
      </w:pPr>
      <w:r>
        <w:rPr>
          <w:rFonts w:hint="eastAsia" w:ascii="宋体" w:hAnsi="宋体" w:eastAsia="宋体"/>
          <w:sz w:val="24"/>
        </w:rPr>
        <w:t>供应商名称（签章）：</w:t>
      </w:r>
    </w:p>
    <w:p w14:paraId="374BC020">
      <w:pPr>
        <w:spacing w:line="276" w:lineRule="auto"/>
        <w:ind w:firstLine="480"/>
        <w:rPr>
          <w:rFonts w:hint="eastAsia" w:ascii="宋体" w:hAnsi="宋体" w:eastAsia="宋体"/>
          <w:sz w:val="24"/>
        </w:rPr>
      </w:pPr>
      <w:r>
        <w:rPr>
          <w:rFonts w:hint="eastAsia" w:ascii="宋体" w:hAnsi="宋体" w:eastAsia="宋体"/>
          <w:sz w:val="24"/>
        </w:rPr>
        <w:t>联系人：</w:t>
      </w:r>
    </w:p>
    <w:p w14:paraId="3B731F6D">
      <w:pPr>
        <w:spacing w:line="276" w:lineRule="auto"/>
        <w:ind w:firstLine="480"/>
        <w:rPr>
          <w:rFonts w:hint="eastAsia" w:ascii="宋体" w:hAnsi="宋体" w:eastAsia="宋体"/>
          <w:sz w:val="24"/>
        </w:rPr>
      </w:pPr>
      <w:r>
        <w:rPr>
          <w:rFonts w:hint="eastAsia" w:ascii="宋体" w:hAnsi="宋体" w:eastAsia="宋体"/>
          <w:sz w:val="24"/>
        </w:rPr>
        <w:t>联系电话：</w:t>
      </w:r>
    </w:p>
    <w:p w14:paraId="3796E420">
      <w:pPr>
        <w:spacing w:line="276" w:lineRule="auto"/>
        <w:ind w:firstLine="480"/>
        <w:rPr>
          <w:rFonts w:hint="eastAsia" w:ascii="宋体" w:hAnsi="宋体" w:eastAsia="宋体"/>
          <w:sz w:val="24"/>
        </w:rPr>
      </w:pPr>
      <w:r>
        <w:rPr>
          <w:rFonts w:hint="eastAsia" w:ascii="宋体" w:hAnsi="宋体" w:eastAsia="宋体"/>
          <w:sz w:val="24"/>
        </w:rPr>
        <w:t>邮    箱：</w:t>
      </w:r>
    </w:p>
    <w:p w14:paraId="7873446A">
      <w:pPr>
        <w:widowControl/>
        <w:ind w:firstLine="0" w:firstLineChars="0"/>
        <w:rPr>
          <w:rFonts w:hint="eastAsia" w:ascii="宋体" w:hAnsi="宋体" w:eastAsia="宋体"/>
          <w:b/>
          <w:bCs/>
          <w:sz w:val="28"/>
          <w:szCs w:val="28"/>
        </w:rPr>
      </w:pPr>
      <w:r>
        <w:rPr>
          <w:rFonts w:hint="eastAsia" w:asciiTheme="minorHAnsi" w:hAnsiTheme="minorHAnsi" w:eastAsiaTheme="minorHAnsi"/>
          <w:sz w:val="24"/>
        </w:rPr>
        <w:br w:type="page"/>
      </w:r>
      <w:r>
        <w:rPr>
          <w:rFonts w:hint="eastAsia" w:ascii="宋体" w:hAnsi="宋体" w:eastAsia="宋体"/>
          <w:b/>
          <w:bCs/>
          <w:sz w:val="28"/>
          <w:szCs w:val="28"/>
        </w:rPr>
        <w:t>1.联系人授权委托书（如果有）</w:t>
      </w:r>
    </w:p>
    <w:p w14:paraId="2640478A">
      <w:pPr>
        <w:spacing w:before="312" w:beforeLines="100" w:after="312" w:afterLines="100"/>
        <w:ind w:firstLine="643"/>
        <w:contextualSpacing/>
        <w:jc w:val="center"/>
        <w:rPr>
          <w:rFonts w:hint="eastAsia" w:ascii="宋体" w:hAnsi="宋体" w:eastAsia="宋体"/>
          <w:b/>
          <w:szCs w:val="32"/>
        </w:rPr>
      </w:pPr>
      <w:r>
        <w:rPr>
          <w:rFonts w:hint="eastAsia" w:ascii="宋体" w:hAnsi="宋体" w:eastAsia="宋体"/>
          <w:b/>
          <w:szCs w:val="32"/>
        </w:rPr>
        <w:t>法定代表人授权委托书</w:t>
      </w:r>
    </w:p>
    <w:p w14:paraId="3949870D">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14:paraId="4A2C620D">
      <w:pPr>
        <w:pStyle w:val="7"/>
        <w:spacing w:line="360" w:lineRule="auto"/>
        <w:ind w:firstLine="640"/>
        <w:contextualSpacing/>
        <w:rPr>
          <w:rFonts w:hint="eastAsia" w:hAnsi="宋体"/>
          <w:color w:val="000000"/>
          <w:sz w:val="28"/>
          <w:szCs w:val="28"/>
        </w:rPr>
      </w:pPr>
    </w:p>
    <w:p w14:paraId="1558DAB4">
      <w:pPr>
        <w:pStyle w:val="7"/>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14:paraId="71CF682E">
      <w:pPr>
        <w:pStyle w:val="7"/>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14:paraId="355AF077">
      <w:pPr>
        <w:pStyle w:val="7"/>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14:paraId="2590CC2C">
      <w:pPr>
        <w:pStyle w:val="7"/>
        <w:spacing w:line="360" w:lineRule="auto"/>
        <w:ind w:firstLine="640"/>
        <w:contextualSpacing/>
        <w:rPr>
          <w:rFonts w:hint="eastAsia" w:hAnsi="宋体"/>
          <w:color w:val="000000"/>
          <w:sz w:val="28"/>
          <w:szCs w:val="28"/>
        </w:rPr>
      </w:pPr>
    </w:p>
    <w:p w14:paraId="6864028D">
      <w:pPr>
        <w:pStyle w:val="7"/>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14:paraId="1B078BCF">
      <w:pPr>
        <w:pStyle w:val="7"/>
        <w:spacing w:line="400" w:lineRule="exact"/>
        <w:ind w:firstLine="640"/>
        <w:rPr>
          <w:rFonts w:hint="eastAsia" w:hAnsi="宋体"/>
          <w:color w:val="000000"/>
          <w:sz w:val="28"/>
          <w:szCs w:val="28"/>
        </w:rPr>
      </w:pPr>
    </w:p>
    <w:p w14:paraId="796B589B">
      <w:pPr>
        <w:pStyle w:val="7"/>
        <w:spacing w:line="400" w:lineRule="exact"/>
        <w:rPr>
          <w:rFonts w:hint="eastAsia" w:hAnsi="宋体"/>
          <w:color w:val="000000"/>
          <w:sz w:val="28"/>
          <w:szCs w:val="28"/>
          <w:u w:val="single"/>
        </w:rPr>
      </w:pPr>
      <w:r>
        <w:rPr>
          <w:rFonts w:hint="eastAsia" w:hAnsi="宋体"/>
          <w:color w:val="000000"/>
          <w:sz w:val="28"/>
          <w:szCs w:val="28"/>
        </w:rPr>
        <w:t xml:space="preserve">职务：                     电话：            </w:t>
      </w:r>
    </w:p>
    <w:p w14:paraId="40AB487E">
      <w:pPr>
        <w:pStyle w:val="7"/>
        <w:spacing w:line="400" w:lineRule="exact"/>
        <w:ind w:firstLine="560" w:firstLineChars="200"/>
        <w:rPr>
          <w:rFonts w:hint="eastAsia" w:hAnsi="宋体"/>
          <w:color w:val="000000"/>
          <w:sz w:val="28"/>
          <w:szCs w:val="28"/>
        </w:rPr>
      </w:pPr>
    </w:p>
    <w:p w14:paraId="242464D6">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14:paraId="132EAF41">
      <w:pPr>
        <w:ind w:firstLine="0" w:firstLineChars="0"/>
        <w:rPr>
          <w:sz w:val="24"/>
        </w:rPr>
      </w:pPr>
    </w:p>
    <w:p w14:paraId="082C7896">
      <w:pPr>
        <w:ind w:firstLine="0" w:firstLineChars="0"/>
        <w:rPr>
          <w:sz w:val="24"/>
        </w:rPr>
      </w:pPr>
    </w:p>
    <w:p w14:paraId="28247E1F">
      <w:pPr>
        <w:ind w:firstLine="0" w:firstLineChars="0"/>
        <w:rPr>
          <w:sz w:val="24"/>
        </w:rPr>
      </w:pPr>
    </w:p>
    <w:p w14:paraId="3145D8AF">
      <w:pPr>
        <w:ind w:firstLine="0" w:firstLineChars="0"/>
        <w:rPr>
          <w:color w:val="FF0000"/>
          <w:sz w:val="24"/>
        </w:rPr>
      </w:pPr>
      <w:r>
        <w:rPr>
          <w:rFonts w:hint="eastAsia" w:ascii="宋体" w:hAnsi="宋体" w:eastAsia="宋体" w:cs="宋体"/>
          <w:color w:val="FF0000"/>
          <w:sz w:val="28"/>
          <w:szCs w:val="28"/>
        </w:rPr>
        <w:t>(提供法定代表人及授权代表人身份证复印件）</w:t>
      </w:r>
    </w:p>
    <w:p w14:paraId="1D56807E">
      <w:pPr>
        <w:ind w:firstLine="0" w:firstLineChars="0"/>
        <w:rPr>
          <w:sz w:val="24"/>
        </w:rPr>
      </w:pPr>
    </w:p>
    <w:p w14:paraId="2201EDF5">
      <w:pPr>
        <w:ind w:firstLine="0" w:firstLineChars="0"/>
        <w:rPr>
          <w:rFonts w:hint="eastAsia" w:ascii="宋体" w:hAnsi="宋体" w:eastAsia="宋体"/>
          <w:b/>
          <w:bCs/>
          <w:sz w:val="28"/>
          <w:szCs w:val="28"/>
        </w:rPr>
        <w:sectPr>
          <w:pgSz w:w="11906" w:h="16838"/>
          <w:pgMar w:top="1440" w:right="1800" w:bottom="1440" w:left="1800" w:header="851" w:footer="992" w:gutter="0"/>
          <w:cols w:space="425" w:num="1"/>
          <w:docGrid w:type="lines" w:linePitch="312" w:charSpace="0"/>
        </w:sectPr>
      </w:pPr>
    </w:p>
    <w:p w14:paraId="0CEF729F">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14:paraId="0E1E17F5">
      <w:pPr>
        <w:widowControl/>
        <w:ind w:firstLine="640"/>
      </w:pPr>
    </w:p>
    <w:p w14:paraId="7DCD89FB">
      <w:pPr>
        <w:widowControl/>
        <w:ind w:firstLine="643"/>
        <w:jc w:val="center"/>
        <w:rPr>
          <w:rFonts w:hint="eastAsia" w:ascii="宋体" w:hAnsi="宋体" w:eastAsia="宋体"/>
          <w:b/>
          <w:bCs/>
          <w:szCs w:val="36"/>
        </w:rPr>
      </w:pPr>
      <w:r>
        <w:rPr>
          <w:rFonts w:hint="eastAsia" w:ascii="宋体" w:hAnsi="宋体" w:eastAsia="宋体"/>
          <w:b/>
          <w:bCs/>
          <w:szCs w:val="36"/>
        </w:rPr>
        <w:t>声  明</w:t>
      </w:r>
    </w:p>
    <w:p w14:paraId="71B46333">
      <w:pPr>
        <w:widowControl/>
        <w:ind w:firstLine="562"/>
      </w:pPr>
      <w:r>
        <w:rPr>
          <w:rFonts w:hint="eastAsia" w:ascii="宋体" w:hAnsi="宋体" w:eastAsia="宋体"/>
          <w:b/>
          <w:bCs/>
          <w:sz w:val="28"/>
          <w:szCs w:val="32"/>
        </w:rPr>
        <w:t>我公司于2022年至今3年内合法诚信经营，无重大违法记录。</w:t>
      </w:r>
    </w:p>
    <w:tbl>
      <w:tblPr>
        <w:tblStyle w:val="12"/>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14:paraId="78A2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5F05B2A1">
            <w:pPr>
              <w:adjustRightInd w:val="0"/>
              <w:snapToGrid w:val="0"/>
              <w:ind w:firstLine="482"/>
              <w:jc w:val="both"/>
              <w:rPr>
                <w:rFonts w:hint="eastAsia"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14:paraId="2CBA4739">
            <w:pPr>
              <w:adjustRightInd w:val="0"/>
              <w:snapToGrid w:val="0"/>
              <w:ind w:firstLine="482"/>
              <w:jc w:val="both"/>
              <w:rPr>
                <w:rFonts w:hint="eastAsia"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14:paraId="68D290D9">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14:paraId="3F77B83E">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14:paraId="32487486">
            <w:pPr>
              <w:adjustRightInd w:val="0"/>
              <w:snapToGrid w:val="0"/>
              <w:ind w:firstLine="0" w:firstLineChars="0"/>
              <w:jc w:val="both"/>
              <w:rPr>
                <w:rFonts w:hint="eastAsia" w:ascii="宋体" w:hAnsi="宋体" w:eastAsia="宋体"/>
                <w:b/>
                <w:bCs/>
                <w:sz w:val="24"/>
              </w:rPr>
            </w:pPr>
            <w:r>
              <w:rPr>
                <w:rFonts w:hint="eastAsia" w:ascii="宋体" w:hAnsi="宋体" w:eastAsia="宋体"/>
                <w:b/>
                <w:bCs/>
                <w:sz w:val="24"/>
              </w:rPr>
              <w:t>主要产品或服务</w:t>
            </w:r>
          </w:p>
        </w:tc>
      </w:tr>
      <w:tr w14:paraId="0DCA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14:paraId="63B88491">
            <w:pPr>
              <w:adjustRightInd w:val="0"/>
              <w:snapToGrid w:val="0"/>
              <w:spacing w:line="360" w:lineRule="auto"/>
              <w:ind w:firstLine="480"/>
              <w:jc w:val="center"/>
              <w:rPr>
                <w:rFonts w:hint="eastAsia" w:ascii="宋体" w:hAnsi="宋体" w:eastAsia="宋体"/>
                <w:sz w:val="24"/>
              </w:rPr>
            </w:pPr>
          </w:p>
        </w:tc>
        <w:tc>
          <w:tcPr>
            <w:tcW w:w="1855" w:type="dxa"/>
            <w:shd w:val="clear" w:color="auto" w:fill="auto"/>
            <w:vAlign w:val="center"/>
          </w:tcPr>
          <w:p w14:paraId="5E1A88E1">
            <w:pPr>
              <w:adjustRightInd w:val="0"/>
              <w:snapToGrid w:val="0"/>
              <w:spacing w:line="360" w:lineRule="auto"/>
              <w:ind w:firstLine="480"/>
              <w:jc w:val="center"/>
              <w:rPr>
                <w:rFonts w:hint="eastAsia" w:ascii="宋体" w:hAnsi="宋体" w:eastAsia="宋体"/>
                <w:sz w:val="24"/>
              </w:rPr>
            </w:pPr>
          </w:p>
        </w:tc>
        <w:tc>
          <w:tcPr>
            <w:tcW w:w="1186" w:type="dxa"/>
            <w:shd w:val="clear" w:color="auto" w:fill="auto"/>
            <w:vAlign w:val="center"/>
          </w:tcPr>
          <w:p w14:paraId="72EF3191">
            <w:pPr>
              <w:adjustRightInd w:val="0"/>
              <w:snapToGrid w:val="0"/>
              <w:spacing w:line="360" w:lineRule="auto"/>
              <w:ind w:firstLine="480"/>
              <w:jc w:val="center"/>
              <w:rPr>
                <w:rFonts w:hint="eastAsia" w:ascii="宋体" w:hAnsi="宋体" w:eastAsia="宋体"/>
                <w:sz w:val="24"/>
              </w:rPr>
            </w:pPr>
          </w:p>
        </w:tc>
        <w:tc>
          <w:tcPr>
            <w:tcW w:w="1350" w:type="dxa"/>
            <w:shd w:val="clear" w:color="auto" w:fill="auto"/>
            <w:vAlign w:val="center"/>
          </w:tcPr>
          <w:p w14:paraId="6176E777">
            <w:pPr>
              <w:adjustRightInd w:val="0"/>
              <w:snapToGrid w:val="0"/>
              <w:spacing w:line="360" w:lineRule="auto"/>
              <w:ind w:firstLine="480"/>
              <w:jc w:val="center"/>
              <w:rPr>
                <w:rFonts w:hint="eastAsia" w:ascii="宋体" w:hAnsi="宋体" w:eastAsia="宋体"/>
                <w:sz w:val="24"/>
              </w:rPr>
            </w:pPr>
          </w:p>
        </w:tc>
        <w:tc>
          <w:tcPr>
            <w:tcW w:w="1995" w:type="dxa"/>
            <w:shd w:val="clear" w:color="auto" w:fill="auto"/>
            <w:vAlign w:val="center"/>
          </w:tcPr>
          <w:p w14:paraId="0C029143">
            <w:pPr>
              <w:adjustRightInd w:val="0"/>
              <w:snapToGrid w:val="0"/>
              <w:spacing w:line="360" w:lineRule="auto"/>
              <w:ind w:firstLine="480"/>
              <w:jc w:val="center"/>
              <w:rPr>
                <w:rFonts w:hint="eastAsia" w:ascii="宋体" w:hAnsi="宋体" w:eastAsia="宋体"/>
                <w:sz w:val="24"/>
              </w:rPr>
            </w:pPr>
          </w:p>
        </w:tc>
      </w:tr>
    </w:tbl>
    <w:p w14:paraId="5136B0E3">
      <w:pPr>
        <w:widowControl/>
        <w:ind w:firstLine="0" w:firstLineChars="0"/>
        <w:jc w:val="both"/>
        <w:rPr>
          <w:rFonts w:hint="eastAsia" w:ascii="宋体" w:hAnsi="宋体" w:eastAsia="宋体"/>
          <w:b/>
          <w:bCs/>
          <w:sz w:val="28"/>
          <w:szCs w:val="32"/>
        </w:rPr>
      </w:pPr>
    </w:p>
    <w:p w14:paraId="460817FB">
      <w:pPr>
        <w:widowControl/>
        <w:ind w:firstLine="562"/>
        <w:jc w:val="center"/>
        <w:rPr>
          <w:rFonts w:hint="eastAsia" w:ascii="宋体" w:hAnsi="宋体" w:eastAsia="宋体"/>
          <w:b/>
          <w:bCs/>
          <w:sz w:val="28"/>
          <w:szCs w:val="32"/>
        </w:rPr>
      </w:pPr>
    </w:p>
    <w:p w14:paraId="0896E10F">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单位名称（签章）：</w:t>
      </w:r>
    </w:p>
    <w:p w14:paraId="28CF6DC4">
      <w:pPr>
        <w:spacing w:line="360" w:lineRule="auto"/>
        <w:ind w:firstLine="3654" w:firstLineChars="1300"/>
        <w:rPr>
          <w:rFonts w:hint="eastAsia" w:ascii="宋体" w:hAnsi="宋体" w:eastAsia="宋体" w:cs="仿宋_GB2312"/>
          <w:b/>
          <w:bCs/>
          <w:sz w:val="28"/>
          <w:szCs w:val="28"/>
        </w:rPr>
      </w:pPr>
      <w:r>
        <w:rPr>
          <w:rFonts w:hint="eastAsia" w:ascii="宋体" w:hAnsi="宋体" w:eastAsia="宋体" w:cs="仿宋_GB2312"/>
          <w:b/>
          <w:bCs/>
          <w:sz w:val="28"/>
          <w:szCs w:val="28"/>
        </w:rPr>
        <w:t>单位法人或代表(签字)：</w:t>
      </w:r>
    </w:p>
    <w:p w14:paraId="76EEC9E0">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14:paraId="10630AD2">
      <w:pPr>
        <w:ind w:firstLine="0" w:firstLineChars="0"/>
        <w:rPr>
          <w:rFonts w:hint="eastAsia" w:ascii="宋体" w:hAnsi="宋体" w:eastAsia="宋体"/>
          <w:b/>
          <w:bCs/>
          <w:sz w:val="28"/>
          <w:szCs w:val="28"/>
        </w:rPr>
      </w:pPr>
    </w:p>
    <w:p w14:paraId="61AC9E8A">
      <w:pPr>
        <w:ind w:firstLine="0" w:firstLineChars="0"/>
        <w:rPr>
          <w:rFonts w:hint="eastAsia"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14:paraId="4098FFAF">
      <w:pPr>
        <w:ind w:firstLine="0" w:firstLineChars="0"/>
        <w:rPr>
          <w:rFonts w:hint="eastAsia" w:asciiTheme="minorHAnsi" w:hAnsiTheme="minorHAnsi" w:eastAsiaTheme="minorHAnsi"/>
        </w:rPr>
      </w:pPr>
      <w:r>
        <w:rPr>
          <w:rFonts w:hint="eastAsia" w:ascii="宋体" w:hAnsi="宋体" w:eastAsia="宋体"/>
          <w:b/>
          <w:bCs/>
          <w:sz w:val="28"/>
          <w:szCs w:val="28"/>
        </w:rPr>
        <w:t>4. 资质（如果有其他相关资质）</w:t>
      </w:r>
      <w:r>
        <w:rPr>
          <w:rFonts w:hint="eastAsia" w:ascii="宋体" w:hAnsi="宋体" w:eastAsia="宋体"/>
          <w:b/>
          <w:bCs/>
          <w:sz w:val="28"/>
          <w:szCs w:val="28"/>
        </w:rPr>
        <w:br w:type="page"/>
      </w:r>
    </w:p>
    <w:p w14:paraId="54D95455">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14:paraId="7A57FC9D">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14:paraId="45891DC9">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14:paraId="753A69AC">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14:paraId="66E3AD59">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14:paraId="49C5FA64">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14:paraId="44F4E017">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14:paraId="0175EA55">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14:paraId="0EA30C2C">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14:paraId="62064529">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14:paraId="443B4016">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14:paraId="1313015C">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14:paraId="3A002CFD">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14:paraId="1C5DDE93">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14:paraId="7F79301E">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14:paraId="7CCD3A3D">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14:paraId="742465DC">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14:paraId="6A6656DC">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14:paraId="1C6B0C87">
      <w:pPr>
        <w:spacing w:after="0" w:line="240" w:lineRule="auto"/>
        <w:ind w:firstLine="480"/>
        <w:jc w:val="both"/>
        <w:rPr>
          <w:rFonts w:hint="eastAsia" w:hAnsi="仿宋_GB2312" w:cs="仿宋_GB2312"/>
          <w:sz w:val="24"/>
        </w:rPr>
      </w:pPr>
    </w:p>
    <w:p w14:paraId="3E6A8264">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14:paraId="528CCB6B">
      <w:pPr>
        <w:spacing w:after="0" w:line="240" w:lineRule="auto"/>
        <w:ind w:firstLine="480"/>
        <w:jc w:val="both"/>
        <w:rPr>
          <w:rFonts w:hint="eastAsia" w:hAnsi="仿宋_GB2312" w:cs="仿宋_GB2312"/>
          <w:sz w:val="24"/>
        </w:rPr>
      </w:pPr>
    </w:p>
    <w:p w14:paraId="3C90441E">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14:paraId="6F6AB20A">
      <w:pPr>
        <w:spacing w:after="0" w:line="240" w:lineRule="auto"/>
        <w:ind w:firstLine="480"/>
        <w:jc w:val="both"/>
        <w:rPr>
          <w:rFonts w:hint="eastAsia" w:hAnsi="仿宋_GB2312" w:cs="仿宋_GB2312"/>
          <w:sz w:val="24"/>
        </w:rPr>
      </w:pPr>
    </w:p>
    <w:p w14:paraId="556A51E6">
      <w:pPr>
        <w:spacing w:after="0" w:line="240" w:lineRule="auto"/>
        <w:ind w:firstLine="480"/>
        <w:jc w:val="both"/>
        <w:rPr>
          <w:rFonts w:hint="eastAsia" w:hAnsi="仿宋_GB2312" w:cs="仿宋_GB2312"/>
          <w:sz w:val="24"/>
        </w:rPr>
        <w:sectPr>
          <w:pgSz w:w="11906" w:h="16838"/>
          <w:pgMar w:top="1440" w:right="1800" w:bottom="1440" w:left="1800" w:header="851" w:footer="992" w:gutter="0"/>
          <w:cols w:space="425" w:num="1"/>
          <w:docGrid w:type="lines" w:linePitch="312" w:charSpace="0"/>
        </w:sectPr>
      </w:pPr>
      <w:r>
        <w:rPr>
          <w:rFonts w:hint="eastAsia" w:hAnsi="仿宋_GB2312" w:cs="仿宋_GB2312"/>
          <w:sz w:val="24"/>
        </w:rPr>
        <w:t>联系电话:                             年   月   日</w:t>
      </w:r>
    </w:p>
    <w:p w14:paraId="00A40144">
      <w:pPr>
        <w:pStyle w:val="32"/>
        <w:spacing w:line="400" w:lineRule="exact"/>
        <w:ind w:left="142" w:firstLine="640"/>
        <w:rPr>
          <w:rFonts w:hint="eastAsia"/>
        </w:rPr>
      </w:pPr>
      <w:bookmarkStart w:id="2" w:name="_Toc87373370"/>
      <w:bookmarkStart w:id="3" w:name="_Toc87373469"/>
      <w:bookmarkStart w:id="4" w:name="_Toc99718118"/>
      <w:bookmarkStart w:id="5" w:name="_Toc87810222"/>
      <w:bookmarkStart w:id="6" w:name="_Toc4940"/>
      <w:bookmarkStart w:id="7" w:name="_Toc99881728"/>
      <w:r>
        <w:rPr>
          <w:rFonts w:hint="eastAsia"/>
        </w:rPr>
        <w:t>供应商须知</w:t>
      </w:r>
      <w:bookmarkEnd w:id="2"/>
      <w:bookmarkEnd w:id="3"/>
      <w:bookmarkEnd w:id="4"/>
      <w:bookmarkEnd w:id="5"/>
      <w:bookmarkEnd w:id="6"/>
      <w:bookmarkEnd w:id="7"/>
    </w:p>
    <w:tbl>
      <w:tblPr>
        <w:tblStyle w:val="12"/>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720"/>
        <w:gridCol w:w="6992"/>
      </w:tblGrid>
      <w:tr w14:paraId="143C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2CC8B94E">
            <w:pPr>
              <w:spacing w:after="0" w:line="240" w:lineRule="auto"/>
              <w:ind w:firstLine="0" w:firstLineChars="0"/>
              <w:jc w:val="center"/>
              <w:rPr>
                <w:rFonts w:hint="eastAsia" w:ascii="宋体" w:hAnsi="宋体"/>
                <w:b/>
                <w:sz w:val="21"/>
                <w:szCs w:val="21"/>
              </w:rPr>
            </w:pPr>
            <w:r>
              <w:rPr>
                <w:rFonts w:hint="eastAsia" w:ascii="宋体" w:hAnsi="宋体"/>
                <w:b/>
                <w:sz w:val="21"/>
                <w:szCs w:val="21"/>
              </w:rPr>
              <w:t>序号</w:t>
            </w:r>
          </w:p>
        </w:tc>
        <w:tc>
          <w:tcPr>
            <w:tcW w:w="1720" w:type="dxa"/>
            <w:vAlign w:val="center"/>
          </w:tcPr>
          <w:p w14:paraId="2587132D">
            <w:pPr>
              <w:spacing w:after="0" w:line="240" w:lineRule="auto"/>
              <w:ind w:firstLine="0" w:firstLineChars="0"/>
              <w:jc w:val="center"/>
              <w:rPr>
                <w:rFonts w:hint="eastAsia" w:ascii="宋体" w:hAnsi="宋体"/>
                <w:b/>
                <w:sz w:val="21"/>
                <w:szCs w:val="21"/>
              </w:rPr>
            </w:pPr>
            <w:r>
              <w:rPr>
                <w:rFonts w:hint="eastAsia" w:ascii="宋体" w:hAnsi="宋体"/>
                <w:b/>
                <w:sz w:val="21"/>
                <w:szCs w:val="21"/>
              </w:rPr>
              <w:t>内容</w:t>
            </w:r>
          </w:p>
        </w:tc>
        <w:tc>
          <w:tcPr>
            <w:tcW w:w="6992" w:type="dxa"/>
            <w:vAlign w:val="center"/>
          </w:tcPr>
          <w:p w14:paraId="211B60B7">
            <w:pPr>
              <w:spacing w:after="0" w:line="240" w:lineRule="auto"/>
              <w:ind w:firstLine="0" w:firstLineChars="0"/>
              <w:jc w:val="center"/>
              <w:rPr>
                <w:rFonts w:hint="eastAsia" w:ascii="宋体" w:hAnsi="宋体"/>
                <w:b/>
                <w:sz w:val="21"/>
                <w:szCs w:val="21"/>
              </w:rPr>
            </w:pPr>
            <w:r>
              <w:rPr>
                <w:rFonts w:hint="eastAsia" w:ascii="宋体" w:hAnsi="宋体"/>
                <w:b/>
                <w:sz w:val="21"/>
                <w:szCs w:val="21"/>
              </w:rPr>
              <w:t>说明与要求</w:t>
            </w:r>
          </w:p>
        </w:tc>
      </w:tr>
      <w:tr w14:paraId="2A55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63CFE2CF">
            <w:pPr>
              <w:spacing w:after="0" w:line="240" w:lineRule="auto"/>
              <w:ind w:firstLine="0" w:firstLineChars="0"/>
              <w:jc w:val="center"/>
              <w:rPr>
                <w:rFonts w:hint="eastAsia" w:ascii="宋体" w:hAnsi="宋体"/>
                <w:b/>
                <w:sz w:val="21"/>
                <w:szCs w:val="21"/>
              </w:rPr>
            </w:pPr>
            <w:r>
              <w:rPr>
                <w:rFonts w:hint="eastAsia" w:ascii="宋体" w:hAnsi="宋体"/>
                <w:b/>
                <w:sz w:val="21"/>
                <w:szCs w:val="21"/>
              </w:rPr>
              <w:t>1</w:t>
            </w:r>
          </w:p>
        </w:tc>
        <w:tc>
          <w:tcPr>
            <w:tcW w:w="1720" w:type="dxa"/>
            <w:vAlign w:val="center"/>
          </w:tcPr>
          <w:p w14:paraId="55422865">
            <w:pPr>
              <w:pStyle w:val="34"/>
              <w:keepNext w:val="0"/>
              <w:keepLines w:val="0"/>
              <w:adjustRightInd/>
              <w:spacing w:before="0" w:after="0"/>
              <w:jc w:val="center"/>
              <w:rPr>
                <w:rFonts w:hint="eastAsia" w:ascii="宋体" w:hAnsi="宋体" w:eastAsia="宋体"/>
                <w:bCs w:val="0"/>
                <w:sz w:val="21"/>
                <w:szCs w:val="21"/>
              </w:rPr>
            </w:pPr>
            <w:r>
              <w:rPr>
                <w:rFonts w:hint="eastAsia" w:ascii="宋体" w:hAnsi="宋体" w:eastAsia="宋体"/>
                <w:bCs w:val="0"/>
                <w:sz w:val="21"/>
                <w:szCs w:val="21"/>
              </w:rPr>
              <w:t>采购人名称</w:t>
            </w:r>
          </w:p>
        </w:tc>
        <w:tc>
          <w:tcPr>
            <w:tcW w:w="6992" w:type="dxa"/>
            <w:vAlign w:val="center"/>
          </w:tcPr>
          <w:p w14:paraId="2E5843C0">
            <w:pPr>
              <w:pStyle w:val="33"/>
              <w:keepNext w:val="0"/>
              <w:keepLines w:val="0"/>
              <w:numPr>
                <w:ilvl w:val="0"/>
                <w:numId w:val="0"/>
              </w:numPr>
              <w:adjustRightInd/>
              <w:spacing w:before="0"/>
              <w:rPr>
                <w:rFonts w:hint="eastAsia"/>
                <w:color w:val="auto"/>
                <w:szCs w:val="21"/>
              </w:rPr>
            </w:pPr>
            <w:r>
              <w:rPr>
                <w:rFonts w:hint="eastAsia" w:eastAsia="仿宋_GB2312" w:cs="Times New Roman"/>
                <w:color w:val="auto"/>
                <w:kern w:val="2"/>
                <w:szCs w:val="21"/>
              </w:rPr>
              <w:t>中国地质科学院勘探技术研究所</w:t>
            </w:r>
          </w:p>
        </w:tc>
      </w:tr>
      <w:tr w14:paraId="2FC6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4550CB77">
            <w:pPr>
              <w:spacing w:after="0" w:line="240" w:lineRule="auto"/>
              <w:ind w:firstLine="0" w:firstLineChars="0"/>
              <w:jc w:val="center"/>
              <w:rPr>
                <w:rFonts w:hint="eastAsia" w:ascii="宋体" w:hAnsi="宋体"/>
                <w:b/>
                <w:sz w:val="21"/>
                <w:szCs w:val="21"/>
              </w:rPr>
            </w:pPr>
            <w:r>
              <w:rPr>
                <w:rFonts w:hint="eastAsia" w:ascii="宋体" w:hAnsi="宋体"/>
                <w:b/>
                <w:sz w:val="21"/>
                <w:szCs w:val="21"/>
              </w:rPr>
              <w:t>2</w:t>
            </w:r>
          </w:p>
        </w:tc>
        <w:tc>
          <w:tcPr>
            <w:tcW w:w="1720" w:type="dxa"/>
            <w:vAlign w:val="center"/>
          </w:tcPr>
          <w:p w14:paraId="7008F79A">
            <w:pPr>
              <w:pStyle w:val="30"/>
              <w:keepNext w:val="0"/>
              <w:keepLines w:val="0"/>
              <w:adjustRightInd/>
              <w:spacing w:before="0" w:after="0"/>
              <w:jc w:val="center"/>
              <w:rPr>
                <w:rFonts w:hint="eastAsia" w:ascii="宋体" w:hAnsi="宋体"/>
                <w:bCs w:val="0"/>
                <w:szCs w:val="21"/>
              </w:rPr>
            </w:pPr>
            <w:bookmarkStart w:id="8" w:name="_Toc99881730"/>
            <w:bookmarkStart w:id="9" w:name="_Toc99941302"/>
            <w:bookmarkStart w:id="10" w:name="_Toc103333688"/>
            <w:bookmarkStart w:id="11" w:name="_Toc116879915"/>
            <w:r>
              <w:rPr>
                <w:rFonts w:hint="eastAsia" w:ascii="宋体" w:hAnsi="宋体"/>
                <w:bCs w:val="0"/>
                <w:szCs w:val="21"/>
              </w:rPr>
              <w:t>供应商的</w:t>
            </w:r>
            <w:bookmarkEnd w:id="8"/>
            <w:bookmarkEnd w:id="9"/>
            <w:bookmarkEnd w:id="10"/>
            <w:bookmarkStart w:id="12" w:name="_Toc103333689"/>
            <w:bookmarkStart w:id="13" w:name="_Toc99941303"/>
            <w:bookmarkStart w:id="14" w:name="_Toc99881731"/>
            <w:r>
              <w:rPr>
                <w:rFonts w:hint="eastAsia" w:ascii="宋体" w:hAnsi="宋体"/>
                <w:bCs w:val="0"/>
                <w:szCs w:val="21"/>
              </w:rPr>
              <w:t>资格要求</w:t>
            </w:r>
            <w:bookmarkEnd w:id="11"/>
            <w:bookmarkEnd w:id="12"/>
            <w:bookmarkEnd w:id="13"/>
            <w:bookmarkEnd w:id="14"/>
          </w:p>
        </w:tc>
        <w:tc>
          <w:tcPr>
            <w:tcW w:w="6992" w:type="dxa"/>
            <w:vAlign w:val="center"/>
          </w:tcPr>
          <w:p w14:paraId="6BB51D1E">
            <w:pPr>
              <w:spacing w:after="0" w:line="240" w:lineRule="auto"/>
              <w:ind w:firstLine="0" w:firstLineChars="0"/>
              <w:rPr>
                <w:rFonts w:hint="eastAsia" w:ascii="宋体" w:hAnsi="宋体"/>
                <w:sz w:val="21"/>
                <w:szCs w:val="21"/>
              </w:rPr>
            </w:pPr>
            <w:r>
              <w:rPr>
                <w:rFonts w:hint="eastAsia" w:ascii="宋体" w:hAnsi="宋体"/>
                <w:sz w:val="21"/>
                <w:szCs w:val="21"/>
              </w:rPr>
              <w:t>（1）具有独立承担民事责任的能力；</w:t>
            </w:r>
          </w:p>
          <w:p w14:paraId="7D642200">
            <w:pPr>
              <w:spacing w:after="0" w:line="240" w:lineRule="auto"/>
              <w:ind w:firstLine="0" w:firstLineChars="0"/>
              <w:rPr>
                <w:rFonts w:hint="eastAsia" w:ascii="宋体" w:hAnsi="宋体"/>
                <w:sz w:val="21"/>
                <w:szCs w:val="21"/>
              </w:rPr>
            </w:pPr>
            <w:r>
              <w:rPr>
                <w:rFonts w:hint="eastAsia" w:ascii="宋体" w:hAnsi="宋体"/>
                <w:sz w:val="21"/>
                <w:szCs w:val="21"/>
              </w:rPr>
              <w:t>（2）具有良好的商业信誉和健全的财务会计制度；</w:t>
            </w:r>
          </w:p>
          <w:p w14:paraId="1F2D08BD">
            <w:pPr>
              <w:spacing w:after="0" w:line="240" w:lineRule="auto"/>
              <w:ind w:firstLine="0" w:firstLineChars="0"/>
              <w:rPr>
                <w:rFonts w:hint="eastAsia" w:ascii="宋体" w:hAnsi="宋体"/>
                <w:sz w:val="21"/>
                <w:szCs w:val="21"/>
              </w:rPr>
            </w:pPr>
            <w:r>
              <w:rPr>
                <w:rFonts w:hint="eastAsia" w:ascii="宋体" w:hAnsi="宋体"/>
                <w:sz w:val="21"/>
                <w:szCs w:val="21"/>
              </w:rPr>
              <w:t>（3）具有履行合同所必需的专业技术能力；</w:t>
            </w:r>
          </w:p>
          <w:p w14:paraId="7F2EBE73">
            <w:pPr>
              <w:spacing w:after="0" w:line="240" w:lineRule="auto"/>
              <w:ind w:firstLine="0" w:firstLineChars="0"/>
              <w:rPr>
                <w:rFonts w:hint="eastAsia" w:ascii="宋体" w:hAnsi="宋体"/>
                <w:sz w:val="21"/>
                <w:szCs w:val="21"/>
              </w:rPr>
            </w:pPr>
            <w:r>
              <w:rPr>
                <w:rFonts w:hint="eastAsia" w:ascii="宋体" w:hAnsi="宋体"/>
                <w:sz w:val="21"/>
                <w:szCs w:val="21"/>
              </w:rPr>
              <w:t>（4）具有依法缴纳税收和社会保障资金的良好记录；</w:t>
            </w:r>
          </w:p>
          <w:p w14:paraId="6334B506">
            <w:pPr>
              <w:spacing w:after="0" w:line="240" w:lineRule="auto"/>
              <w:ind w:firstLine="0" w:firstLineChars="0"/>
              <w:rPr>
                <w:rFonts w:hint="eastAsia" w:ascii="宋体" w:hAnsi="宋体"/>
                <w:sz w:val="21"/>
                <w:szCs w:val="21"/>
              </w:rPr>
            </w:pPr>
            <w:r>
              <w:rPr>
                <w:rFonts w:hint="eastAsia" w:ascii="宋体" w:hAnsi="宋体"/>
                <w:sz w:val="21"/>
                <w:szCs w:val="21"/>
              </w:rPr>
              <w:t>（5）国家法律、行政法规规定的其他条件。</w:t>
            </w:r>
          </w:p>
          <w:p w14:paraId="5ECD40F6">
            <w:pPr>
              <w:spacing w:after="0" w:line="240" w:lineRule="auto"/>
              <w:ind w:firstLine="0" w:firstLineChars="0"/>
              <w:rPr>
                <w:rFonts w:hint="eastAsia" w:ascii="宋体" w:hAnsi="宋体"/>
                <w:sz w:val="21"/>
                <w:szCs w:val="21"/>
              </w:rPr>
            </w:pPr>
            <w:r>
              <w:rPr>
                <w:rFonts w:hint="eastAsia" w:ascii="宋体" w:hAnsi="宋体"/>
                <w:sz w:val="21"/>
                <w:szCs w:val="21"/>
              </w:rPr>
              <w:t>（6）供应商不得为：被列入失信被执行人、重大税收违法失信主体、采购严重违法失信行为记录名单。</w:t>
            </w:r>
          </w:p>
        </w:tc>
      </w:tr>
      <w:tr w14:paraId="0B0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6E451AFD">
            <w:pPr>
              <w:spacing w:after="0" w:line="240" w:lineRule="auto"/>
              <w:ind w:firstLine="0" w:firstLineChars="0"/>
              <w:jc w:val="center"/>
              <w:rPr>
                <w:rFonts w:hint="eastAsia" w:ascii="宋体" w:hAnsi="宋体"/>
                <w:b/>
                <w:sz w:val="21"/>
                <w:szCs w:val="21"/>
              </w:rPr>
            </w:pPr>
            <w:r>
              <w:rPr>
                <w:rFonts w:hint="eastAsia" w:ascii="宋体" w:hAnsi="宋体"/>
                <w:b/>
                <w:sz w:val="21"/>
                <w:szCs w:val="21"/>
              </w:rPr>
              <w:t>3</w:t>
            </w:r>
          </w:p>
        </w:tc>
        <w:tc>
          <w:tcPr>
            <w:tcW w:w="1720" w:type="dxa"/>
            <w:vAlign w:val="center"/>
          </w:tcPr>
          <w:p w14:paraId="760923D0">
            <w:pPr>
              <w:spacing w:after="0" w:line="240" w:lineRule="auto"/>
              <w:ind w:firstLine="0" w:firstLineChars="0"/>
              <w:jc w:val="center"/>
              <w:rPr>
                <w:rFonts w:hint="eastAsia" w:ascii="宋体" w:hAnsi="宋体"/>
                <w:b/>
                <w:sz w:val="21"/>
                <w:szCs w:val="21"/>
              </w:rPr>
            </w:pPr>
            <w:r>
              <w:rPr>
                <w:rFonts w:hint="eastAsia" w:ascii="宋体" w:hAnsi="宋体"/>
                <w:b/>
                <w:sz w:val="21"/>
                <w:szCs w:val="21"/>
              </w:rPr>
              <w:t>供应应提交的</w:t>
            </w:r>
            <w:bookmarkStart w:id="15" w:name="_Hlk501820902"/>
            <w:r>
              <w:rPr>
                <w:rFonts w:hint="eastAsia" w:ascii="宋体" w:hAnsi="宋体"/>
                <w:b/>
                <w:sz w:val="21"/>
                <w:szCs w:val="21"/>
              </w:rPr>
              <w:t>资格审查文件</w:t>
            </w:r>
            <w:bookmarkEnd w:id="15"/>
          </w:p>
        </w:tc>
        <w:tc>
          <w:tcPr>
            <w:tcW w:w="6992" w:type="dxa"/>
            <w:vAlign w:val="center"/>
          </w:tcPr>
          <w:p w14:paraId="087F98C9">
            <w:pPr>
              <w:spacing w:after="0" w:line="240" w:lineRule="auto"/>
              <w:ind w:firstLine="420"/>
              <w:rPr>
                <w:rFonts w:hint="eastAsia" w:ascii="宋体" w:hAnsi="宋体"/>
                <w:sz w:val="21"/>
                <w:szCs w:val="21"/>
              </w:rPr>
            </w:pPr>
            <w:bookmarkStart w:id="16" w:name="_Hlk501823597"/>
            <w:bookmarkStart w:id="17" w:name="_Hlk501821170"/>
            <w:r>
              <w:rPr>
                <w:rFonts w:hint="eastAsia" w:ascii="宋体" w:hAnsi="宋体"/>
                <w:sz w:val="21"/>
                <w:szCs w:val="21"/>
              </w:rPr>
              <w:t>供应商需提交的证明文件：</w:t>
            </w:r>
          </w:p>
          <w:bookmarkEnd w:id="16"/>
          <w:p w14:paraId="14FD1CBB">
            <w:pPr>
              <w:spacing w:after="0" w:line="240" w:lineRule="auto"/>
              <w:ind w:firstLine="0" w:firstLineChars="0"/>
              <w:rPr>
                <w:rFonts w:hint="eastAsia" w:ascii="宋体" w:hAnsi="宋体"/>
                <w:sz w:val="21"/>
                <w:szCs w:val="21"/>
              </w:rPr>
            </w:pPr>
            <w:r>
              <w:rPr>
                <w:rFonts w:hint="eastAsia" w:ascii="宋体" w:hAnsi="宋体"/>
                <w:sz w:val="21"/>
                <w:szCs w:val="21"/>
              </w:rPr>
              <w:t>1.联系人授权委托书（如果有，法人经办则不用）；</w:t>
            </w:r>
          </w:p>
          <w:p w14:paraId="1ACF2A5C">
            <w:pPr>
              <w:spacing w:after="0" w:line="240" w:lineRule="auto"/>
              <w:ind w:firstLine="0" w:firstLineChars="0"/>
              <w:rPr>
                <w:rFonts w:hint="eastAsia" w:ascii="宋体" w:hAnsi="宋体"/>
                <w:sz w:val="21"/>
                <w:szCs w:val="21"/>
              </w:rPr>
            </w:pPr>
            <w:r>
              <w:rPr>
                <w:rFonts w:hint="eastAsia" w:ascii="宋体" w:hAnsi="宋体"/>
                <w:sz w:val="21"/>
                <w:szCs w:val="21"/>
              </w:rPr>
              <w:t>2.经营活动中无重大违法记录声明；</w:t>
            </w:r>
          </w:p>
          <w:p w14:paraId="7DDC05E2">
            <w:pPr>
              <w:spacing w:after="0" w:line="240" w:lineRule="auto"/>
              <w:ind w:firstLine="0" w:firstLineChars="0"/>
              <w:rPr>
                <w:rFonts w:hint="eastAsia" w:ascii="宋体" w:hAnsi="宋体"/>
                <w:sz w:val="21"/>
                <w:szCs w:val="21"/>
              </w:rPr>
            </w:pPr>
            <w:r>
              <w:rPr>
                <w:rFonts w:hint="eastAsia" w:ascii="宋体" w:hAnsi="宋体"/>
                <w:sz w:val="21"/>
                <w:szCs w:val="21"/>
              </w:rPr>
              <w:t>3.营业执照；</w:t>
            </w:r>
          </w:p>
          <w:p w14:paraId="4D62CA49">
            <w:pPr>
              <w:spacing w:after="0" w:line="240" w:lineRule="auto"/>
              <w:ind w:firstLine="0" w:firstLineChars="0"/>
              <w:rPr>
                <w:rFonts w:hint="eastAsia" w:ascii="宋体" w:hAnsi="宋体"/>
                <w:sz w:val="21"/>
                <w:szCs w:val="21"/>
              </w:rPr>
            </w:pPr>
            <w:r>
              <w:rPr>
                <w:rFonts w:hint="eastAsia" w:ascii="宋体" w:hAnsi="宋体"/>
                <w:sz w:val="21"/>
                <w:szCs w:val="21"/>
              </w:rPr>
              <w:t>4.廉洁承诺书；</w:t>
            </w:r>
          </w:p>
          <w:bookmarkEnd w:id="17"/>
          <w:p w14:paraId="66FB70AC">
            <w:pPr>
              <w:spacing w:after="0" w:line="240" w:lineRule="auto"/>
              <w:ind w:firstLine="0" w:firstLineChars="0"/>
              <w:rPr>
                <w:rFonts w:hint="eastAsia" w:ascii="宋体" w:hAnsi="宋体" w:eastAsia="宋体" w:cs="宋体"/>
                <w:sz w:val="21"/>
                <w:szCs w:val="21"/>
              </w:rPr>
            </w:pPr>
            <w:r>
              <w:rPr>
                <w:rFonts w:hint="eastAsia" w:ascii="宋体" w:hAnsi="宋体"/>
                <w:sz w:val="21"/>
                <w:szCs w:val="21"/>
              </w:rPr>
              <w:t>5.资质（若有其他相关资质）。</w:t>
            </w:r>
          </w:p>
        </w:tc>
      </w:tr>
      <w:tr w14:paraId="2DCC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4BB83C94">
            <w:pPr>
              <w:spacing w:after="0" w:line="240" w:lineRule="auto"/>
              <w:ind w:firstLine="0" w:firstLineChars="0"/>
              <w:jc w:val="center"/>
              <w:rPr>
                <w:rFonts w:hint="eastAsia" w:ascii="宋体" w:hAnsi="宋体"/>
                <w:b/>
                <w:sz w:val="21"/>
                <w:szCs w:val="21"/>
              </w:rPr>
            </w:pPr>
            <w:r>
              <w:rPr>
                <w:rFonts w:hint="eastAsia" w:ascii="宋体" w:hAnsi="宋体"/>
                <w:b/>
                <w:sz w:val="21"/>
                <w:szCs w:val="21"/>
              </w:rPr>
              <w:t>4</w:t>
            </w:r>
          </w:p>
        </w:tc>
        <w:tc>
          <w:tcPr>
            <w:tcW w:w="1720" w:type="dxa"/>
            <w:vAlign w:val="center"/>
          </w:tcPr>
          <w:p w14:paraId="16D93856">
            <w:pPr>
              <w:spacing w:after="0" w:line="240" w:lineRule="auto"/>
              <w:ind w:firstLine="0" w:firstLineChars="0"/>
              <w:jc w:val="center"/>
              <w:rPr>
                <w:rFonts w:hint="eastAsia" w:ascii="宋体" w:hAnsi="宋体"/>
                <w:b/>
                <w:sz w:val="21"/>
                <w:szCs w:val="21"/>
              </w:rPr>
            </w:pPr>
            <w:r>
              <w:rPr>
                <w:rFonts w:hint="eastAsia" w:ascii="宋体" w:hAnsi="宋体"/>
                <w:b/>
                <w:sz w:val="21"/>
                <w:szCs w:val="21"/>
              </w:rPr>
              <w:t>供应商应提交的响应文件</w:t>
            </w:r>
          </w:p>
        </w:tc>
        <w:tc>
          <w:tcPr>
            <w:tcW w:w="6992" w:type="dxa"/>
            <w:vAlign w:val="center"/>
          </w:tcPr>
          <w:p w14:paraId="15DE0D7B">
            <w:pPr>
              <w:spacing w:after="0" w:line="240" w:lineRule="auto"/>
              <w:ind w:firstLine="420"/>
              <w:rPr>
                <w:rFonts w:hint="eastAsia" w:ascii="宋体" w:hAnsi="宋体"/>
                <w:sz w:val="21"/>
                <w:szCs w:val="21"/>
              </w:rPr>
            </w:pPr>
            <w:r>
              <w:rPr>
                <w:rFonts w:hint="eastAsia" w:ascii="宋体" w:hAnsi="宋体"/>
                <w:sz w:val="21"/>
                <w:szCs w:val="21"/>
              </w:rPr>
              <w:t>供应商需填写第二部分响应参数表并盖章提交，内容包括：</w:t>
            </w:r>
          </w:p>
          <w:p w14:paraId="42DD7FE9">
            <w:pPr>
              <w:spacing w:after="0" w:line="240" w:lineRule="auto"/>
              <w:ind w:firstLine="420"/>
              <w:rPr>
                <w:rFonts w:hint="eastAsia" w:ascii="宋体" w:hAnsi="宋体"/>
                <w:sz w:val="21"/>
                <w:szCs w:val="21"/>
              </w:rPr>
            </w:pPr>
            <w:r>
              <w:rPr>
                <w:rFonts w:hint="eastAsia" w:ascii="宋体" w:hAnsi="宋体"/>
                <w:sz w:val="21"/>
                <w:szCs w:val="21"/>
              </w:rPr>
              <w:t>价格部分</w:t>
            </w:r>
          </w:p>
          <w:p w14:paraId="38F1E1D1">
            <w:pPr>
              <w:spacing w:after="0" w:line="240" w:lineRule="auto"/>
              <w:ind w:firstLine="0" w:firstLineChars="0"/>
              <w:rPr>
                <w:rFonts w:hint="eastAsia" w:ascii="宋体" w:hAnsi="宋体"/>
                <w:sz w:val="21"/>
                <w:szCs w:val="21"/>
              </w:rPr>
            </w:pPr>
            <w:r>
              <w:rPr>
                <w:rFonts w:hint="eastAsia" w:ascii="宋体" w:hAnsi="宋体"/>
                <w:sz w:val="21"/>
                <w:szCs w:val="21"/>
              </w:rPr>
              <w:t>1.报价；</w:t>
            </w:r>
          </w:p>
          <w:p w14:paraId="4E369037">
            <w:pPr>
              <w:spacing w:after="0" w:line="240" w:lineRule="auto"/>
              <w:ind w:firstLine="420"/>
              <w:rPr>
                <w:rFonts w:hint="eastAsia" w:ascii="宋体" w:hAnsi="宋体"/>
                <w:sz w:val="21"/>
                <w:szCs w:val="21"/>
              </w:rPr>
            </w:pPr>
            <w:r>
              <w:rPr>
                <w:rFonts w:hint="eastAsia" w:ascii="宋体" w:hAnsi="宋体"/>
                <w:sz w:val="21"/>
                <w:szCs w:val="21"/>
              </w:rPr>
              <w:t>商务部分</w:t>
            </w:r>
          </w:p>
          <w:p w14:paraId="7908039F">
            <w:pPr>
              <w:spacing w:after="0" w:line="240" w:lineRule="auto"/>
              <w:ind w:firstLine="0" w:firstLineChars="0"/>
              <w:rPr>
                <w:rFonts w:hint="eastAsia" w:ascii="宋体" w:hAnsi="宋体"/>
                <w:sz w:val="21"/>
                <w:szCs w:val="21"/>
              </w:rPr>
            </w:pPr>
            <w:r>
              <w:rPr>
                <w:rFonts w:hint="eastAsia" w:ascii="宋体" w:hAnsi="宋体"/>
                <w:sz w:val="21"/>
                <w:szCs w:val="21"/>
              </w:rPr>
              <w:t>1.产品质保服务内容及质保期；</w:t>
            </w:r>
          </w:p>
          <w:p w14:paraId="319E4F86">
            <w:pPr>
              <w:spacing w:after="0" w:line="240" w:lineRule="auto"/>
              <w:ind w:firstLine="0" w:firstLineChars="0"/>
              <w:rPr>
                <w:rFonts w:hint="eastAsia" w:ascii="宋体" w:hAnsi="宋体"/>
                <w:sz w:val="21"/>
                <w:szCs w:val="21"/>
              </w:rPr>
            </w:pPr>
            <w:r>
              <w:rPr>
                <w:rFonts w:hint="eastAsia" w:ascii="宋体" w:hAnsi="宋体"/>
                <w:sz w:val="21"/>
                <w:szCs w:val="21"/>
              </w:rPr>
              <w:t>2.售后服务内容及承诺；</w:t>
            </w:r>
          </w:p>
          <w:p w14:paraId="71E4A3C6">
            <w:pPr>
              <w:spacing w:after="0" w:line="240" w:lineRule="auto"/>
              <w:ind w:firstLine="0" w:firstLineChars="0"/>
              <w:rPr>
                <w:rFonts w:hint="eastAsia" w:ascii="宋体" w:hAnsi="宋体"/>
                <w:sz w:val="21"/>
                <w:szCs w:val="21"/>
              </w:rPr>
            </w:pPr>
            <w:r>
              <w:rPr>
                <w:rFonts w:hint="eastAsia" w:ascii="宋体" w:hAnsi="宋体"/>
                <w:sz w:val="21"/>
                <w:szCs w:val="21"/>
              </w:rPr>
              <w:t>3.供应商近三年的类似项目业绩（若有，表内填写响应，另附合同页复印件并加盖公章）。</w:t>
            </w:r>
          </w:p>
          <w:p w14:paraId="371B80E3">
            <w:pPr>
              <w:spacing w:after="0" w:line="240" w:lineRule="auto"/>
              <w:ind w:firstLine="420"/>
              <w:rPr>
                <w:rFonts w:hint="eastAsia" w:ascii="宋体" w:hAnsi="宋体"/>
                <w:sz w:val="21"/>
                <w:szCs w:val="21"/>
              </w:rPr>
            </w:pPr>
            <w:r>
              <w:rPr>
                <w:rFonts w:hint="eastAsia" w:ascii="宋体" w:hAnsi="宋体"/>
                <w:sz w:val="21"/>
                <w:szCs w:val="21"/>
              </w:rPr>
              <w:t>技术部分</w:t>
            </w:r>
          </w:p>
          <w:p w14:paraId="3E0F0D78">
            <w:pPr>
              <w:spacing w:after="0" w:line="240" w:lineRule="auto"/>
              <w:ind w:firstLine="0" w:firstLineChars="0"/>
            </w:pPr>
            <w:r>
              <w:rPr>
                <w:rFonts w:hint="eastAsia" w:ascii="宋体" w:hAnsi="宋体"/>
                <w:sz w:val="21"/>
                <w:szCs w:val="21"/>
              </w:rPr>
              <w:t>1.技术参数指标：产品（系统）的主要结构、性能、特点和质量水平的详细描述。</w:t>
            </w:r>
          </w:p>
        </w:tc>
      </w:tr>
      <w:tr w14:paraId="5AE7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3A1F8367">
            <w:pPr>
              <w:spacing w:after="0" w:line="240" w:lineRule="auto"/>
              <w:ind w:firstLine="0" w:firstLineChars="0"/>
              <w:jc w:val="center"/>
              <w:rPr>
                <w:rFonts w:hint="eastAsia" w:ascii="宋体" w:hAnsi="宋体"/>
                <w:b/>
                <w:sz w:val="21"/>
                <w:szCs w:val="21"/>
              </w:rPr>
            </w:pPr>
            <w:r>
              <w:rPr>
                <w:rFonts w:hint="eastAsia" w:ascii="宋体" w:hAnsi="宋体"/>
                <w:b/>
                <w:sz w:val="21"/>
                <w:szCs w:val="21"/>
              </w:rPr>
              <w:t>5</w:t>
            </w:r>
          </w:p>
        </w:tc>
        <w:tc>
          <w:tcPr>
            <w:tcW w:w="1720" w:type="dxa"/>
            <w:vAlign w:val="center"/>
          </w:tcPr>
          <w:p w14:paraId="7E817122">
            <w:pPr>
              <w:spacing w:after="0" w:line="240" w:lineRule="auto"/>
              <w:ind w:firstLine="0" w:firstLineChars="0"/>
              <w:jc w:val="center"/>
              <w:rPr>
                <w:rFonts w:hint="eastAsia" w:ascii="宋体" w:hAnsi="宋体"/>
                <w:b/>
                <w:sz w:val="21"/>
                <w:szCs w:val="21"/>
              </w:rPr>
            </w:pPr>
            <w:r>
              <w:rPr>
                <w:rFonts w:hint="eastAsia" w:ascii="宋体" w:hAnsi="宋体"/>
                <w:b/>
                <w:sz w:val="21"/>
                <w:szCs w:val="21"/>
              </w:rPr>
              <w:t>比选报价</w:t>
            </w:r>
          </w:p>
        </w:tc>
        <w:tc>
          <w:tcPr>
            <w:tcW w:w="6992" w:type="dxa"/>
            <w:vAlign w:val="center"/>
          </w:tcPr>
          <w:p w14:paraId="399ADD99">
            <w:pPr>
              <w:spacing w:after="0" w:line="240" w:lineRule="auto"/>
              <w:ind w:firstLine="0" w:firstLineChars="0"/>
              <w:rPr>
                <w:rFonts w:hint="eastAsia" w:ascii="宋体" w:hAnsi="宋体"/>
                <w:sz w:val="21"/>
                <w:szCs w:val="21"/>
              </w:rPr>
            </w:pPr>
            <w:r>
              <w:rPr>
                <w:rFonts w:hint="eastAsia" w:ascii="宋体" w:hAnsi="宋体"/>
                <w:b/>
                <w:bCs/>
                <w:sz w:val="21"/>
                <w:szCs w:val="21"/>
              </w:rPr>
              <w:t>报价的币种应为人民币报价；</w:t>
            </w:r>
          </w:p>
          <w:p w14:paraId="36162513">
            <w:pPr>
              <w:spacing w:after="0" w:line="240" w:lineRule="auto"/>
              <w:ind w:firstLine="0" w:firstLineChars="0"/>
              <w:rPr>
                <w:rFonts w:hint="eastAsia" w:ascii="宋体" w:hAnsi="宋体"/>
                <w:sz w:val="21"/>
                <w:szCs w:val="21"/>
              </w:rPr>
            </w:pPr>
            <w:r>
              <w:rPr>
                <w:rFonts w:hint="eastAsia" w:ascii="宋体" w:hAnsi="宋体" w:cs="宋体"/>
                <w:sz w:val="21"/>
                <w:szCs w:val="21"/>
              </w:rPr>
              <w:t>报价含税含运费。采购人将不再支付报价以外的任何费用。</w:t>
            </w:r>
          </w:p>
          <w:p w14:paraId="386E91B4">
            <w:pPr>
              <w:spacing w:after="0" w:line="240" w:lineRule="auto"/>
              <w:ind w:firstLine="0" w:firstLineChars="0"/>
              <w:rPr>
                <w:rFonts w:hint="eastAsia" w:ascii="宋体" w:hAnsi="宋体"/>
                <w:b/>
                <w:bCs/>
                <w:sz w:val="21"/>
                <w:szCs w:val="21"/>
                <w:u w:val="single"/>
              </w:rPr>
            </w:pPr>
            <w:r>
              <w:rPr>
                <w:rFonts w:hint="eastAsia" w:ascii="宋体" w:hAnsi="宋体"/>
                <w:b/>
                <w:bCs/>
                <w:sz w:val="21"/>
                <w:szCs w:val="21"/>
                <w:u w:val="single"/>
              </w:rPr>
              <w:t>本项目预算金额为：人民币22万元，报价超出预算时其无效。</w:t>
            </w:r>
          </w:p>
        </w:tc>
      </w:tr>
      <w:tr w14:paraId="3C38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vAlign w:val="center"/>
          </w:tcPr>
          <w:p w14:paraId="7FCC7D11">
            <w:pPr>
              <w:spacing w:after="0" w:line="240" w:lineRule="auto"/>
              <w:ind w:firstLine="0" w:firstLineChars="0"/>
              <w:jc w:val="center"/>
              <w:rPr>
                <w:rFonts w:hint="eastAsia" w:ascii="宋体" w:hAnsi="宋体"/>
                <w:b/>
                <w:sz w:val="21"/>
                <w:szCs w:val="21"/>
              </w:rPr>
            </w:pPr>
            <w:r>
              <w:rPr>
                <w:rFonts w:hint="eastAsia" w:ascii="宋体" w:hAnsi="宋体"/>
                <w:b/>
                <w:sz w:val="21"/>
                <w:szCs w:val="21"/>
              </w:rPr>
              <w:t>6</w:t>
            </w:r>
          </w:p>
        </w:tc>
        <w:tc>
          <w:tcPr>
            <w:tcW w:w="1720" w:type="dxa"/>
            <w:vAlign w:val="center"/>
          </w:tcPr>
          <w:p w14:paraId="55A972E6">
            <w:pPr>
              <w:spacing w:after="0" w:line="240" w:lineRule="auto"/>
              <w:ind w:firstLine="0" w:firstLineChars="0"/>
              <w:jc w:val="center"/>
              <w:rPr>
                <w:rFonts w:hint="eastAsia" w:ascii="宋体" w:hAnsi="宋体"/>
                <w:b/>
                <w:sz w:val="21"/>
                <w:szCs w:val="21"/>
              </w:rPr>
            </w:pPr>
            <w:r>
              <w:rPr>
                <w:rFonts w:hint="eastAsia" w:ascii="宋体" w:hAnsi="宋体"/>
                <w:b/>
                <w:sz w:val="21"/>
                <w:szCs w:val="21"/>
              </w:rPr>
              <w:t>报价有效期</w:t>
            </w:r>
          </w:p>
        </w:tc>
        <w:tc>
          <w:tcPr>
            <w:tcW w:w="6992" w:type="dxa"/>
            <w:vAlign w:val="center"/>
          </w:tcPr>
          <w:p w14:paraId="5B07F14C">
            <w:pPr>
              <w:spacing w:after="0" w:line="240" w:lineRule="auto"/>
              <w:ind w:firstLine="0" w:firstLineChars="0"/>
              <w:rPr>
                <w:rFonts w:hint="eastAsia" w:ascii="宋体" w:hAnsi="宋体"/>
                <w:bCs/>
                <w:sz w:val="21"/>
                <w:szCs w:val="21"/>
              </w:rPr>
            </w:pPr>
            <w:r>
              <w:rPr>
                <w:rFonts w:hint="eastAsia" w:ascii="宋体" w:hAnsi="宋体"/>
                <w:sz w:val="21"/>
                <w:szCs w:val="21"/>
                <w:u w:val="single"/>
              </w:rPr>
              <w:t>180</w:t>
            </w:r>
            <w:r>
              <w:rPr>
                <w:rFonts w:hint="eastAsia" w:ascii="宋体" w:hAnsi="宋体"/>
                <w:sz w:val="21"/>
                <w:szCs w:val="21"/>
              </w:rPr>
              <w:t>日历天（从报价之日起计算）</w:t>
            </w:r>
          </w:p>
        </w:tc>
      </w:tr>
    </w:tbl>
    <w:p w14:paraId="248D8779">
      <w:pPr>
        <w:spacing w:line="400" w:lineRule="exact"/>
        <w:ind w:firstLine="420"/>
        <w:rPr>
          <w:sz w:val="21"/>
          <w:szCs w:val="21"/>
        </w:rPr>
      </w:pPr>
    </w:p>
    <w:p w14:paraId="45A2AE05">
      <w:pPr>
        <w:spacing w:line="400" w:lineRule="exact"/>
        <w:ind w:firstLine="420"/>
        <w:rPr>
          <w:sz w:val="21"/>
          <w:szCs w:val="21"/>
        </w:rPr>
      </w:pPr>
    </w:p>
    <w:p w14:paraId="26E4390E">
      <w:pPr>
        <w:spacing w:line="400" w:lineRule="exact"/>
        <w:ind w:firstLine="420"/>
        <w:rPr>
          <w:sz w:val="21"/>
          <w:szCs w:val="21"/>
        </w:rPr>
      </w:pPr>
    </w:p>
    <w:p w14:paraId="6932CA4F">
      <w:pPr>
        <w:spacing w:line="400" w:lineRule="exact"/>
        <w:ind w:firstLine="420"/>
        <w:rPr>
          <w:sz w:val="21"/>
          <w:szCs w:val="21"/>
        </w:rPr>
      </w:pPr>
    </w:p>
    <w:p w14:paraId="11E5DCD6">
      <w:pPr>
        <w:pStyle w:val="32"/>
        <w:spacing w:line="400" w:lineRule="exact"/>
        <w:ind w:left="142" w:firstLine="640"/>
        <w:rPr>
          <w:rFonts w:hint="eastAsia"/>
        </w:rPr>
      </w:pPr>
      <w:bookmarkStart w:id="18" w:name="_Toc108276717"/>
      <w:bookmarkStart w:id="19" w:name="_Toc87373371"/>
      <w:bookmarkStart w:id="20" w:name="_Toc86202581"/>
      <w:bookmarkStart w:id="21" w:name="_Toc87373470"/>
      <w:bookmarkStart w:id="22" w:name="_Toc99718119"/>
      <w:bookmarkStart w:id="23" w:name="_Toc87810223"/>
      <w:bookmarkStart w:id="24" w:name="_Toc99881734"/>
      <w:r>
        <w:rPr>
          <w:rFonts w:hint="eastAsia"/>
        </w:rPr>
        <w:t xml:space="preserve"> 响应参数表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683"/>
        <w:gridCol w:w="3420"/>
        <w:gridCol w:w="2997"/>
      </w:tblGrid>
      <w:tr w14:paraId="2314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Align w:val="center"/>
          </w:tcPr>
          <w:p w14:paraId="7FB1C098">
            <w:pPr>
              <w:spacing w:after="0" w:line="240" w:lineRule="auto"/>
              <w:ind w:firstLine="0" w:firstLineChars="0"/>
              <w:jc w:val="center"/>
              <w:rPr>
                <w:rFonts w:hint="eastAsia" w:ascii="宋体" w:hAnsi="宋体"/>
                <w:sz w:val="21"/>
                <w:szCs w:val="21"/>
              </w:rPr>
            </w:pPr>
            <w:r>
              <w:rPr>
                <w:rFonts w:hint="eastAsia" w:ascii="宋体" w:hAnsi="宋体"/>
                <w:sz w:val="21"/>
                <w:szCs w:val="21"/>
              </w:rPr>
              <w:t>名称</w:t>
            </w:r>
          </w:p>
        </w:tc>
        <w:tc>
          <w:tcPr>
            <w:tcW w:w="683" w:type="dxa"/>
            <w:vAlign w:val="center"/>
          </w:tcPr>
          <w:p w14:paraId="7AA2D51C">
            <w:pPr>
              <w:spacing w:after="0" w:line="240" w:lineRule="auto"/>
              <w:ind w:firstLine="0" w:firstLineChars="0"/>
              <w:jc w:val="center"/>
              <w:rPr>
                <w:rFonts w:hint="eastAsia" w:ascii="宋体" w:hAnsi="宋体"/>
                <w:sz w:val="21"/>
                <w:szCs w:val="21"/>
              </w:rPr>
            </w:pPr>
            <w:r>
              <w:rPr>
                <w:rFonts w:hint="eastAsia" w:ascii="宋体" w:hAnsi="宋体"/>
                <w:sz w:val="21"/>
                <w:szCs w:val="21"/>
              </w:rPr>
              <w:t>序号</w:t>
            </w:r>
          </w:p>
        </w:tc>
        <w:tc>
          <w:tcPr>
            <w:tcW w:w="3420" w:type="dxa"/>
            <w:vAlign w:val="center"/>
          </w:tcPr>
          <w:p w14:paraId="4626D651">
            <w:pPr>
              <w:spacing w:after="0" w:line="240" w:lineRule="auto"/>
              <w:ind w:firstLine="0" w:firstLineChars="0"/>
              <w:jc w:val="center"/>
              <w:rPr>
                <w:rFonts w:hint="eastAsia" w:ascii="宋体" w:hAnsi="宋体"/>
                <w:sz w:val="21"/>
                <w:szCs w:val="21"/>
              </w:rPr>
            </w:pPr>
            <w:r>
              <w:rPr>
                <w:rFonts w:hint="eastAsia" w:ascii="宋体" w:hAnsi="宋体"/>
                <w:sz w:val="21"/>
                <w:szCs w:val="21"/>
              </w:rPr>
              <w:t>参数或要求</w:t>
            </w:r>
          </w:p>
        </w:tc>
        <w:tc>
          <w:tcPr>
            <w:tcW w:w="2997" w:type="dxa"/>
            <w:vAlign w:val="center"/>
          </w:tcPr>
          <w:p w14:paraId="2435AA6A">
            <w:pPr>
              <w:spacing w:after="0" w:line="240" w:lineRule="auto"/>
              <w:ind w:firstLine="0" w:firstLineChars="0"/>
              <w:jc w:val="center"/>
              <w:rPr>
                <w:rFonts w:hint="eastAsia" w:ascii="宋体" w:hAnsi="宋体"/>
                <w:sz w:val="21"/>
                <w:szCs w:val="21"/>
              </w:rPr>
            </w:pPr>
            <w:r>
              <w:rPr>
                <w:rFonts w:hint="eastAsia" w:ascii="宋体" w:hAnsi="宋体"/>
                <w:sz w:val="21"/>
                <w:szCs w:val="21"/>
              </w:rPr>
              <w:t>响应情况</w:t>
            </w:r>
          </w:p>
        </w:tc>
      </w:tr>
      <w:tr w14:paraId="02B8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restart"/>
            <w:vAlign w:val="center"/>
          </w:tcPr>
          <w:p w14:paraId="75B2426F">
            <w:pPr>
              <w:spacing w:after="0" w:line="240" w:lineRule="auto"/>
              <w:ind w:firstLine="0" w:firstLineChars="0"/>
              <w:jc w:val="center"/>
              <w:rPr>
                <w:rFonts w:hint="eastAsia" w:ascii="宋体" w:hAnsi="宋体"/>
                <w:sz w:val="21"/>
                <w:szCs w:val="21"/>
              </w:rPr>
            </w:pPr>
            <w:r>
              <w:rPr>
                <w:rFonts w:hint="eastAsia" w:ascii="宋体" w:hAnsi="宋体"/>
                <w:sz w:val="21"/>
                <w:szCs w:val="21"/>
              </w:rPr>
              <w:t>技术部分</w:t>
            </w:r>
          </w:p>
        </w:tc>
        <w:tc>
          <w:tcPr>
            <w:tcW w:w="683" w:type="dxa"/>
            <w:vAlign w:val="center"/>
          </w:tcPr>
          <w:p w14:paraId="02258965">
            <w:pPr>
              <w:spacing w:after="0" w:line="240" w:lineRule="auto"/>
              <w:ind w:firstLine="0" w:firstLineChars="0"/>
              <w:jc w:val="center"/>
              <w:rPr>
                <w:rFonts w:hint="eastAsia" w:ascii="宋体" w:hAnsi="宋体"/>
                <w:sz w:val="21"/>
                <w:szCs w:val="21"/>
              </w:rPr>
            </w:pPr>
            <w:r>
              <w:rPr>
                <w:rFonts w:hint="eastAsia" w:ascii="宋体" w:hAnsi="宋体"/>
                <w:sz w:val="21"/>
                <w:szCs w:val="21"/>
              </w:rPr>
              <w:t>1</w:t>
            </w:r>
          </w:p>
        </w:tc>
        <w:tc>
          <w:tcPr>
            <w:tcW w:w="3420" w:type="dxa"/>
            <w:vAlign w:val="center"/>
          </w:tcPr>
          <w:p w14:paraId="02CB2C7D">
            <w:pPr>
              <w:pStyle w:val="20"/>
              <w:spacing w:after="0" w:line="240" w:lineRule="auto"/>
              <w:ind w:firstLine="0" w:firstLineChars="0"/>
              <w:rPr>
                <w:rFonts w:hint="eastAsia" w:ascii="宋体" w:hAnsi="宋体"/>
                <w:sz w:val="21"/>
                <w:szCs w:val="21"/>
              </w:rPr>
            </w:pPr>
            <w:r>
              <w:rPr>
                <w:rFonts w:hint="eastAsia" w:ascii="宋体" w:hAnsi="宋体"/>
                <w:sz w:val="21"/>
                <w:szCs w:val="21"/>
              </w:rPr>
              <w:t>中心频率：88-100KHz</w:t>
            </w:r>
          </w:p>
        </w:tc>
        <w:tc>
          <w:tcPr>
            <w:tcW w:w="2997" w:type="dxa"/>
            <w:vAlign w:val="center"/>
          </w:tcPr>
          <w:p w14:paraId="77DE3141">
            <w:pPr>
              <w:spacing w:after="0" w:line="240" w:lineRule="auto"/>
              <w:ind w:firstLine="0" w:firstLineChars="0"/>
              <w:rPr>
                <w:rFonts w:hint="eastAsia" w:ascii="宋体" w:hAnsi="宋体"/>
                <w:sz w:val="21"/>
                <w:szCs w:val="21"/>
              </w:rPr>
            </w:pPr>
          </w:p>
        </w:tc>
      </w:tr>
      <w:tr w14:paraId="74F65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6275AFD1">
            <w:pPr>
              <w:spacing w:after="0" w:line="240" w:lineRule="auto"/>
              <w:ind w:firstLine="0" w:firstLineChars="0"/>
              <w:jc w:val="center"/>
              <w:rPr>
                <w:rFonts w:hint="eastAsia" w:ascii="宋体" w:hAnsi="宋体"/>
                <w:sz w:val="21"/>
                <w:szCs w:val="21"/>
              </w:rPr>
            </w:pPr>
          </w:p>
        </w:tc>
        <w:tc>
          <w:tcPr>
            <w:tcW w:w="683" w:type="dxa"/>
            <w:vAlign w:val="center"/>
          </w:tcPr>
          <w:p w14:paraId="00443A47">
            <w:pPr>
              <w:spacing w:after="0" w:line="240" w:lineRule="auto"/>
              <w:ind w:firstLine="0" w:firstLineChars="0"/>
              <w:jc w:val="center"/>
              <w:rPr>
                <w:rFonts w:hint="eastAsia" w:ascii="宋体" w:hAnsi="宋体"/>
                <w:sz w:val="21"/>
                <w:szCs w:val="21"/>
              </w:rPr>
            </w:pPr>
            <w:r>
              <w:rPr>
                <w:rFonts w:hint="eastAsia" w:ascii="宋体" w:hAnsi="宋体"/>
                <w:sz w:val="21"/>
                <w:szCs w:val="21"/>
              </w:rPr>
              <w:t>2</w:t>
            </w:r>
          </w:p>
        </w:tc>
        <w:tc>
          <w:tcPr>
            <w:tcW w:w="3420" w:type="dxa"/>
            <w:vAlign w:val="center"/>
          </w:tcPr>
          <w:p w14:paraId="5774AF6D">
            <w:pPr>
              <w:pStyle w:val="20"/>
              <w:spacing w:after="0" w:line="240" w:lineRule="auto"/>
              <w:ind w:firstLine="0" w:firstLineChars="0"/>
              <w:rPr>
                <w:rFonts w:hint="eastAsia" w:ascii="宋体" w:hAnsi="宋体"/>
                <w:sz w:val="21"/>
                <w:szCs w:val="21"/>
              </w:rPr>
            </w:pPr>
            <w:r>
              <w:rPr>
                <w:rFonts w:hint="eastAsia" w:ascii="宋体" w:hAnsi="宋体"/>
                <w:sz w:val="21"/>
                <w:szCs w:val="21"/>
              </w:rPr>
              <w:t>激发电压VPP：500-1200v</w:t>
            </w:r>
          </w:p>
        </w:tc>
        <w:tc>
          <w:tcPr>
            <w:tcW w:w="2997" w:type="dxa"/>
            <w:vAlign w:val="center"/>
          </w:tcPr>
          <w:p w14:paraId="1AD7484A">
            <w:pPr>
              <w:spacing w:after="0" w:line="240" w:lineRule="auto"/>
              <w:ind w:firstLine="0" w:firstLineChars="0"/>
              <w:rPr>
                <w:rFonts w:hint="eastAsia" w:ascii="宋体" w:hAnsi="宋体"/>
                <w:sz w:val="21"/>
                <w:szCs w:val="21"/>
              </w:rPr>
            </w:pPr>
          </w:p>
        </w:tc>
      </w:tr>
      <w:tr w14:paraId="67B1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5292EFF6">
            <w:pPr>
              <w:spacing w:after="0" w:line="240" w:lineRule="auto"/>
              <w:ind w:firstLine="0" w:firstLineChars="0"/>
              <w:jc w:val="center"/>
              <w:rPr>
                <w:rFonts w:hint="eastAsia" w:ascii="宋体" w:hAnsi="宋体"/>
                <w:sz w:val="21"/>
                <w:szCs w:val="21"/>
              </w:rPr>
            </w:pPr>
          </w:p>
        </w:tc>
        <w:tc>
          <w:tcPr>
            <w:tcW w:w="683" w:type="dxa"/>
            <w:vAlign w:val="center"/>
          </w:tcPr>
          <w:p w14:paraId="77589C07">
            <w:pPr>
              <w:spacing w:after="0" w:line="240" w:lineRule="auto"/>
              <w:ind w:firstLine="0" w:firstLineChars="0"/>
              <w:jc w:val="center"/>
              <w:rPr>
                <w:rFonts w:hint="eastAsia" w:ascii="宋体" w:hAnsi="宋体"/>
                <w:sz w:val="21"/>
                <w:szCs w:val="21"/>
              </w:rPr>
            </w:pPr>
            <w:r>
              <w:rPr>
                <w:rFonts w:hint="eastAsia" w:ascii="宋体" w:hAnsi="宋体"/>
                <w:sz w:val="21"/>
                <w:szCs w:val="21"/>
              </w:rPr>
              <w:t>3</w:t>
            </w:r>
          </w:p>
        </w:tc>
        <w:tc>
          <w:tcPr>
            <w:tcW w:w="3420" w:type="dxa"/>
            <w:vAlign w:val="center"/>
          </w:tcPr>
          <w:p w14:paraId="57FC351F">
            <w:pPr>
              <w:pStyle w:val="20"/>
              <w:spacing w:after="0" w:line="240" w:lineRule="auto"/>
              <w:ind w:firstLine="0" w:firstLineChars="0"/>
              <w:rPr>
                <w:rFonts w:hint="eastAsia" w:ascii="宋体" w:hAnsi="宋体"/>
                <w:sz w:val="21"/>
                <w:szCs w:val="21"/>
              </w:rPr>
            </w:pPr>
            <w:r>
              <w:rPr>
                <w:rFonts w:hint="eastAsia" w:ascii="宋体" w:hAnsi="宋体"/>
                <w:sz w:val="21"/>
                <w:szCs w:val="21"/>
              </w:rPr>
              <w:t>发射脉冲宽度：4-20us</w:t>
            </w:r>
          </w:p>
        </w:tc>
        <w:tc>
          <w:tcPr>
            <w:tcW w:w="2997" w:type="dxa"/>
            <w:vAlign w:val="center"/>
          </w:tcPr>
          <w:p w14:paraId="0D2AA973">
            <w:pPr>
              <w:spacing w:after="0" w:line="240" w:lineRule="auto"/>
              <w:ind w:firstLine="0" w:firstLineChars="0"/>
              <w:rPr>
                <w:rFonts w:hint="eastAsia" w:ascii="宋体" w:hAnsi="宋体"/>
                <w:sz w:val="21"/>
                <w:szCs w:val="21"/>
              </w:rPr>
            </w:pPr>
          </w:p>
        </w:tc>
      </w:tr>
      <w:tr w14:paraId="2DF6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1B38EFCF">
            <w:pPr>
              <w:spacing w:after="0" w:line="240" w:lineRule="auto"/>
              <w:ind w:firstLine="0" w:firstLineChars="0"/>
              <w:jc w:val="center"/>
              <w:rPr>
                <w:rFonts w:hint="eastAsia" w:ascii="宋体" w:hAnsi="宋体"/>
                <w:sz w:val="21"/>
                <w:szCs w:val="21"/>
              </w:rPr>
            </w:pPr>
          </w:p>
        </w:tc>
        <w:tc>
          <w:tcPr>
            <w:tcW w:w="683" w:type="dxa"/>
            <w:vAlign w:val="center"/>
          </w:tcPr>
          <w:p w14:paraId="4ED32C38">
            <w:pPr>
              <w:spacing w:after="0" w:line="240" w:lineRule="auto"/>
              <w:ind w:firstLine="0" w:firstLineChars="0"/>
              <w:jc w:val="center"/>
              <w:rPr>
                <w:rFonts w:hint="eastAsia" w:ascii="宋体" w:hAnsi="宋体"/>
                <w:sz w:val="21"/>
                <w:szCs w:val="21"/>
              </w:rPr>
            </w:pPr>
            <w:r>
              <w:rPr>
                <w:rFonts w:hint="eastAsia" w:ascii="宋体" w:hAnsi="宋体"/>
                <w:sz w:val="21"/>
                <w:szCs w:val="21"/>
              </w:rPr>
              <w:t>4</w:t>
            </w:r>
          </w:p>
        </w:tc>
        <w:tc>
          <w:tcPr>
            <w:tcW w:w="3420" w:type="dxa"/>
            <w:vAlign w:val="center"/>
          </w:tcPr>
          <w:p w14:paraId="777D622E">
            <w:pPr>
              <w:pStyle w:val="20"/>
              <w:spacing w:after="0" w:line="240" w:lineRule="auto"/>
              <w:ind w:firstLine="0" w:firstLineChars="0"/>
              <w:rPr>
                <w:rFonts w:hint="eastAsia" w:ascii="宋体" w:hAnsi="宋体"/>
                <w:sz w:val="21"/>
                <w:szCs w:val="21"/>
              </w:rPr>
            </w:pPr>
            <w:r>
              <w:rPr>
                <w:rFonts w:hint="eastAsia" w:ascii="宋体" w:hAnsi="宋体"/>
                <w:sz w:val="21"/>
                <w:szCs w:val="21"/>
              </w:rPr>
              <w:t>测量泥桨比重不小于1.1</w:t>
            </w:r>
          </w:p>
        </w:tc>
        <w:tc>
          <w:tcPr>
            <w:tcW w:w="2997" w:type="dxa"/>
            <w:vAlign w:val="center"/>
          </w:tcPr>
          <w:p w14:paraId="63142E43">
            <w:pPr>
              <w:spacing w:after="0" w:line="240" w:lineRule="auto"/>
              <w:ind w:firstLine="0" w:firstLineChars="0"/>
              <w:rPr>
                <w:rFonts w:hint="eastAsia" w:ascii="宋体" w:hAnsi="宋体"/>
                <w:sz w:val="21"/>
                <w:szCs w:val="21"/>
              </w:rPr>
            </w:pPr>
          </w:p>
        </w:tc>
      </w:tr>
      <w:tr w14:paraId="34E1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16BDDB32">
            <w:pPr>
              <w:spacing w:after="0" w:line="240" w:lineRule="auto"/>
              <w:ind w:firstLine="0" w:firstLineChars="0"/>
              <w:jc w:val="center"/>
              <w:rPr>
                <w:rFonts w:hint="eastAsia" w:ascii="宋体" w:hAnsi="宋体"/>
                <w:sz w:val="21"/>
                <w:szCs w:val="21"/>
              </w:rPr>
            </w:pPr>
          </w:p>
        </w:tc>
        <w:tc>
          <w:tcPr>
            <w:tcW w:w="683" w:type="dxa"/>
            <w:vAlign w:val="center"/>
          </w:tcPr>
          <w:p w14:paraId="48EB1DA7">
            <w:pPr>
              <w:spacing w:after="0" w:line="240" w:lineRule="auto"/>
              <w:ind w:firstLine="0" w:firstLineChars="0"/>
              <w:jc w:val="center"/>
              <w:rPr>
                <w:rFonts w:hint="eastAsia" w:ascii="宋体" w:hAnsi="宋体"/>
                <w:sz w:val="21"/>
                <w:szCs w:val="21"/>
              </w:rPr>
            </w:pPr>
            <w:r>
              <w:rPr>
                <w:rFonts w:hint="eastAsia" w:ascii="宋体" w:hAnsi="宋体"/>
                <w:sz w:val="21"/>
                <w:szCs w:val="21"/>
              </w:rPr>
              <w:t>5</w:t>
            </w:r>
          </w:p>
        </w:tc>
        <w:tc>
          <w:tcPr>
            <w:tcW w:w="3420" w:type="dxa"/>
            <w:vAlign w:val="center"/>
          </w:tcPr>
          <w:p w14:paraId="21992CFC">
            <w:pPr>
              <w:pStyle w:val="20"/>
              <w:spacing w:after="0" w:line="240" w:lineRule="auto"/>
              <w:ind w:firstLine="0" w:firstLineChars="0"/>
              <w:rPr>
                <w:rFonts w:hint="eastAsia" w:ascii="宋体" w:hAnsi="宋体"/>
                <w:sz w:val="21"/>
                <w:szCs w:val="21"/>
              </w:rPr>
            </w:pPr>
            <w:r>
              <w:rPr>
                <w:rFonts w:hint="eastAsia" w:ascii="宋体" w:hAnsi="宋体"/>
                <w:sz w:val="21"/>
                <w:szCs w:val="21"/>
              </w:rPr>
              <w:t>泥浆中测量半径2-3m</w:t>
            </w:r>
          </w:p>
        </w:tc>
        <w:tc>
          <w:tcPr>
            <w:tcW w:w="2997" w:type="dxa"/>
            <w:vAlign w:val="center"/>
          </w:tcPr>
          <w:p w14:paraId="7DA329C7">
            <w:pPr>
              <w:spacing w:after="0" w:line="240" w:lineRule="auto"/>
              <w:ind w:firstLine="0" w:firstLineChars="0"/>
              <w:rPr>
                <w:rFonts w:hint="eastAsia" w:ascii="宋体" w:hAnsi="宋体"/>
                <w:sz w:val="21"/>
                <w:szCs w:val="21"/>
              </w:rPr>
            </w:pPr>
          </w:p>
        </w:tc>
      </w:tr>
      <w:tr w14:paraId="1544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2BF1DA9E">
            <w:pPr>
              <w:spacing w:after="0" w:line="240" w:lineRule="auto"/>
              <w:ind w:firstLine="0" w:firstLineChars="0"/>
              <w:jc w:val="center"/>
              <w:rPr>
                <w:rFonts w:hint="eastAsia" w:ascii="宋体" w:hAnsi="宋体"/>
                <w:sz w:val="21"/>
                <w:szCs w:val="21"/>
              </w:rPr>
            </w:pPr>
          </w:p>
        </w:tc>
        <w:tc>
          <w:tcPr>
            <w:tcW w:w="683" w:type="dxa"/>
            <w:vAlign w:val="center"/>
          </w:tcPr>
          <w:p w14:paraId="354F428D">
            <w:pPr>
              <w:spacing w:after="0" w:line="240" w:lineRule="auto"/>
              <w:ind w:firstLine="0" w:firstLineChars="0"/>
              <w:jc w:val="center"/>
              <w:rPr>
                <w:rFonts w:hint="eastAsia" w:ascii="宋体" w:hAnsi="宋体"/>
                <w:sz w:val="21"/>
                <w:szCs w:val="21"/>
              </w:rPr>
            </w:pPr>
            <w:r>
              <w:rPr>
                <w:rFonts w:hint="eastAsia" w:ascii="宋体" w:hAnsi="宋体"/>
                <w:sz w:val="21"/>
                <w:szCs w:val="21"/>
              </w:rPr>
              <w:t>6</w:t>
            </w:r>
          </w:p>
        </w:tc>
        <w:tc>
          <w:tcPr>
            <w:tcW w:w="3420" w:type="dxa"/>
            <w:vAlign w:val="center"/>
          </w:tcPr>
          <w:p w14:paraId="712C42FB">
            <w:pPr>
              <w:pStyle w:val="20"/>
              <w:spacing w:after="0" w:line="240" w:lineRule="auto"/>
              <w:ind w:firstLine="0" w:firstLineChars="0"/>
              <w:rPr>
                <w:rFonts w:hint="eastAsia" w:ascii="宋体" w:hAnsi="宋体"/>
                <w:sz w:val="21"/>
                <w:szCs w:val="21"/>
              </w:rPr>
            </w:pPr>
            <w:r>
              <w:rPr>
                <w:rFonts w:hint="eastAsia" w:ascii="宋体" w:hAnsi="宋体"/>
                <w:sz w:val="21"/>
                <w:szCs w:val="21"/>
              </w:rPr>
              <w:t>信号处理带宽：400-500khz</w:t>
            </w:r>
          </w:p>
        </w:tc>
        <w:tc>
          <w:tcPr>
            <w:tcW w:w="2997" w:type="dxa"/>
            <w:vAlign w:val="center"/>
          </w:tcPr>
          <w:p w14:paraId="764BE783">
            <w:pPr>
              <w:spacing w:after="0" w:line="240" w:lineRule="auto"/>
              <w:ind w:firstLine="0" w:firstLineChars="0"/>
              <w:rPr>
                <w:rFonts w:hint="eastAsia" w:ascii="宋体" w:hAnsi="宋体"/>
                <w:sz w:val="21"/>
                <w:szCs w:val="21"/>
              </w:rPr>
            </w:pPr>
          </w:p>
        </w:tc>
      </w:tr>
      <w:tr w14:paraId="634C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11CB755D">
            <w:pPr>
              <w:spacing w:after="0" w:line="240" w:lineRule="auto"/>
              <w:ind w:firstLine="0" w:firstLineChars="0"/>
              <w:jc w:val="center"/>
              <w:rPr>
                <w:rFonts w:hint="eastAsia" w:ascii="宋体" w:hAnsi="宋体"/>
                <w:sz w:val="21"/>
                <w:szCs w:val="21"/>
              </w:rPr>
            </w:pPr>
          </w:p>
        </w:tc>
        <w:tc>
          <w:tcPr>
            <w:tcW w:w="683" w:type="dxa"/>
            <w:vAlign w:val="center"/>
          </w:tcPr>
          <w:p w14:paraId="5A77486E">
            <w:pPr>
              <w:spacing w:after="0" w:line="240" w:lineRule="auto"/>
              <w:ind w:firstLine="0" w:firstLineChars="0"/>
              <w:jc w:val="center"/>
              <w:rPr>
                <w:rFonts w:hint="eastAsia" w:ascii="宋体" w:hAnsi="宋体"/>
                <w:sz w:val="21"/>
                <w:szCs w:val="21"/>
              </w:rPr>
            </w:pPr>
            <w:r>
              <w:rPr>
                <w:rFonts w:hint="eastAsia" w:ascii="宋体" w:hAnsi="宋体"/>
                <w:sz w:val="21"/>
                <w:szCs w:val="21"/>
              </w:rPr>
              <w:t>7</w:t>
            </w:r>
          </w:p>
        </w:tc>
        <w:tc>
          <w:tcPr>
            <w:tcW w:w="3420" w:type="dxa"/>
            <w:vAlign w:val="center"/>
          </w:tcPr>
          <w:p w14:paraId="4A83FC78">
            <w:pPr>
              <w:pStyle w:val="20"/>
              <w:spacing w:after="0" w:line="240" w:lineRule="auto"/>
              <w:ind w:firstLine="0" w:firstLineChars="0"/>
              <w:rPr>
                <w:rFonts w:hint="eastAsia" w:ascii="宋体" w:hAnsi="宋体"/>
                <w:sz w:val="21"/>
                <w:szCs w:val="21"/>
              </w:rPr>
            </w:pPr>
            <w:r>
              <w:rPr>
                <w:rFonts w:hint="eastAsia" w:ascii="宋体" w:hAnsi="宋体"/>
                <w:sz w:val="21"/>
                <w:szCs w:val="21"/>
              </w:rPr>
              <w:t>采样频率：50-60MHz</w:t>
            </w:r>
          </w:p>
        </w:tc>
        <w:tc>
          <w:tcPr>
            <w:tcW w:w="2997" w:type="dxa"/>
            <w:vAlign w:val="center"/>
          </w:tcPr>
          <w:p w14:paraId="45BAB497">
            <w:pPr>
              <w:spacing w:after="0" w:line="240" w:lineRule="auto"/>
              <w:ind w:firstLine="0" w:firstLineChars="0"/>
              <w:rPr>
                <w:rFonts w:hint="eastAsia" w:ascii="宋体" w:hAnsi="宋体"/>
                <w:sz w:val="21"/>
                <w:szCs w:val="21"/>
              </w:rPr>
            </w:pPr>
          </w:p>
        </w:tc>
      </w:tr>
      <w:tr w14:paraId="2B82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30601ADA">
            <w:pPr>
              <w:spacing w:after="0" w:line="240" w:lineRule="auto"/>
              <w:ind w:firstLine="0" w:firstLineChars="0"/>
              <w:jc w:val="center"/>
              <w:rPr>
                <w:rFonts w:hint="eastAsia" w:ascii="宋体" w:hAnsi="宋体"/>
                <w:sz w:val="21"/>
                <w:szCs w:val="21"/>
              </w:rPr>
            </w:pPr>
          </w:p>
        </w:tc>
        <w:tc>
          <w:tcPr>
            <w:tcW w:w="683" w:type="dxa"/>
            <w:vAlign w:val="center"/>
          </w:tcPr>
          <w:p w14:paraId="1651BB0E">
            <w:pPr>
              <w:spacing w:after="0" w:line="240" w:lineRule="auto"/>
              <w:ind w:firstLine="0" w:firstLineChars="0"/>
              <w:jc w:val="center"/>
              <w:rPr>
                <w:rFonts w:hint="eastAsia" w:ascii="宋体" w:hAnsi="宋体"/>
                <w:sz w:val="21"/>
                <w:szCs w:val="21"/>
              </w:rPr>
            </w:pPr>
            <w:r>
              <w:rPr>
                <w:rFonts w:hint="eastAsia" w:ascii="宋体" w:hAnsi="宋体"/>
                <w:sz w:val="21"/>
                <w:szCs w:val="21"/>
              </w:rPr>
              <w:t>8</w:t>
            </w:r>
          </w:p>
        </w:tc>
        <w:tc>
          <w:tcPr>
            <w:tcW w:w="3420" w:type="dxa"/>
            <w:vAlign w:val="center"/>
          </w:tcPr>
          <w:p w14:paraId="0F116FB5">
            <w:pPr>
              <w:pStyle w:val="20"/>
              <w:spacing w:after="0" w:line="240" w:lineRule="auto"/>
              <w:ind w:firstLine="0" w:firstLineChars="0"/>
              <w:rPr>
                <w:rFonts w:hint="eastAsia" w:ascii="宋体" w:hAnsi="宋体"/>
                <w:sz w:val="21"/>
                <w:szCs w:val="21"/>
              </w:rPr>
            </w:pPr>
            <w:r>
              <w:rPr>
                <w:rFonts w:hint="eastAsia" w:ascii="宋体" w:hAnsi="宋体"/>
                <w:sz w:val="21"/>
                <w:szCs w:val="21"/>
              </w:rPr>
              <w:t>通讯带宽：100mbps</w:t>
            </w:r>
          </w:p>
        </w:tc>
        <w:tc>
          <w:tcPr>
            <w:tcW w:w="2997" w:type="dxa"/>
            <w:vAlign w:val="center"/>
          </w:tcPr>
          <w:p w14:paraId="2AA87219">
            <w:pPr>
              <w:spacing w:after="0" w:line="240" w:lineRule="auto"/>
              <w:ind w:firstLine="0" w:firstLineChars="0"/>
              <w:rPr>
                <w:rFonts w:hint="eastAsia" w:ascii="宋体" w:hAnsi="宋体"/>
                <w:sz w:val="21"/>
                <w:szCs w:val="21"/>
              </w:rPr>
            </w:pPr>
          </w:p>
        </w:tc>
      </w:tr>
      <w:tr w14:paraId="5D4A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2DB10538">
            <w:pPr>
              <w:spacing w:after="0" w:line="240" w:lineRule="auto"/>
              <w:ind w:firstLine="0" w:firstLineChars="0"/>
              <w:jc w:val="center"/>
              <w:rPr>
                <w:rFonts w:hint="eastAsia" w:ascii="宋体" w:hAnsi="宋体"/>
                <w:sz w:val="21"/>
                <w:szCs w:val="21"/>
              </w:rPr>
            </w:pPr>
          </w:p>
        </w:tc>
        <w:tc>
          <w:tcPr>
            <w:tcW w:w="683" w:type="dxa"/>
            <w:vAlign w:val="center"/>
          </w:tcPr>
          <w:p w14:paraId="7F3E08E7">
            <w:pPr>
              <w:spacing w:after="0" w:line="240" w:lineRule="auto"/>
              <w:ind w:firstLine="0" w:firstLineChars="0"/>
              <w:jc w:val="center"/>
              <w:rPr>
                <w:rFonts w:hint="eastAsia" w:ascii="宋体" w:hAnsi="宋体"/>
                <w:sz w:val="21"/>
                <w:szCs w:val="21"/>
              </w:rPr>
            </w:pPr>
            <w:r>
              <w:rPr>
                <w:rFonts w:hint="eastAsia" w:ascii="宋体" w:hAnsi="宋体"/>
                <w:sz w:val="21"/>
                <w:szCs w:val="21"/>
              </w:rPr>
              <w:t>9</w:t>
            </w:r>
          </w:p>
        </w:tc>
        <w:tc>
          <w:tcPr>
            <w:tcW w:w="3420" w:type="dxa"/>
            <w:vAlign w:val="center"/>
          </w:tcPr>
          <w:p w14:paraId="4C19434B">
            <w:pPr>
              <w:pStyle w:val="20"/>
              <w:spacing w:after="0" w:line="240" w:lineRule="auto"/>
              <w:ind w:firstLine="0" w:firstLineChars="0"/>
              <w:rPr>
                <w:rFonts w:hint="eastAsia" w:ascii="宋体" w:hAnsi="宋体"/>
                <w:sz w:val="21"/>
                <w:szCs w:val="21"/>
              </w:rPr>
            </w:pPr>
            <w:r>
              <w:rPr>
                <w:rFonts w:hint="eastAsia" w:ascii="宋体" w:hAnsi="宋体"/>
                <w:sz w:val="21"/>
                <w:szCs w:val="21"/>
              </w:rPr>
              <w:t>增益幅度：20db</w:t>
            </w:r>
          </w:p>
        </w:tc>
        <w:tc>
          <w:tcPr>
            <w:tcW w:w="2997" w:type="dxa"/>
            <w:vAlign w:val="center"/>
          </w:tcPr>
          <w:p w14:paraId="21FD4AB5">
            <w:pPr>
              <w:spacing w:after="0" w:line="240" w:lineRule="auto"/>
              <w:ind w:firstLine="0" w:firstLineChars="0"/>
              <w:rPr>
                <w:rFonts w:hint="eastAsia" w:ascii="宋体" w:hAnsi="宋体"/>
                <w:sz w:val="21"/>
                <w:szCs w:val="21"/>
              </w:rPr>
            </w:pPr>
          </w:p>
        </w:tc>
      </w:tr>
      <w:tr w14:paraId="15DA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0F8D0CC1">
            <w:pPr>
              <w:spacing w:after="0" w:line="240" w:lineRule="auto"/>
              <w:ind w:firstLine="0" w:firstLineChars="0"/>
              <w:jc w:val="center"/>
              <w:rPr>
                <w:rFonts w:hint="eastAsia" w:ascii="宋体" w:hAnsi="宋体"/>
                <w:sz w:val="21"/>
                <w:szCs w:val="21"/>
              </w:rPr>
            </w:pPr>
          </w:p>
        </w:tc>
        <w:tc>
          <w:tcPr>
            <w:tcW w:w="683" w:type="dxa"/>
            <w:vAlign w:val="center"/>
          </w:tcPr>
          <w:p w14:paraId="3A7949E2">
            <w:pPr>
              <w:spacing w:after="0" w:line="240" w:lineRule="auto"/>
              <w:ind w:firstLine="0" w:firstLineChars="0"/>
              <w:jc w:val="center"/>
              <w:rPr>
                <w:rFonts w:hint="eastAsia" w:ascii="宋体" w:hAnsi="宋体"/>
                <w:sz w:val="21"/>
                <w:szCs w:val="21"/>
              </w:rPr>
            </w:pPr>
            <w:r>
              <w:rPr>
                <w:rFonts w:hint="eastAsia" w:ascii="宋体" w:hAnsi="宋体"/>
                <w:sz w:val="21"/>
                <w:szCs w:val="21"/>
              </w:rPr>
              <w:t>10</w:t>
            </w:r>
          </w:p>
        </w:tc>
        <w:tc>
          <w:tcPr>
            <w:tcW w:w="3420" w:type="dxa"/>
            <w:vAlign w:val="center"/>
          </w:tcPr>
          <w:p w14:paraId="68BF66DF">
            <w:pPr>
              <w:pStyle w:val="20"/>
              <w:spacing w:after="0" w:line="240" w:lineRule="auto"/>
              <w:ind w:firstLine="0" w:firstLineChars="0"/>
              <w:rPr>
                <w:rFonts w:hint="eastAsia" w:ascii="宋体" w:hAnsi="宋体"/>
                <w:sz w:val="21"/>
                <w:szCs w:val="21"/>
              </w:rPr>
            </w:pPr>
            <w:r>
              <w:rPr>
                <w:rFonts w:hint="eastAsia" w:ascii="宋体" w:hAnsi="宋体"/>
                <w:sz w:val="21"/>
                <w:szCs w:val="21"/>
              </w:rPr>
              <w:t>滤波器：高通滤波器、低通滤波器</w:t>
            </w:r>
          </w:p>
        </w:tc>
        <w:tc>
          <w:tcPr>
            <w:tcW w:w="2997" w:type="dxa"/>
            <w:vAlign w:val="center"/>
          </w:tcPr>
          <w:p w14:paraId="311F7E05">
            <w:pPr>
              <w:spacing w:after="0" w:line="240" w:lineRule="auto"/>
              <w:ind w:firstLine="0" w:firstLineChars="0"/>
              <w:rPr>
                <w:rFonts w:hint="eastAsia" w:ascii="宋体" w:hAnsi="宋体"/>
                <w:sz w:val="21"/>
                <w:szCs w:val="21"/>
              </w:rPr>
            </w:pPr>
          </w:p>
        </w:tc>
      </w:tr>
      <w:tr w14:paraId="61A1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73FF34F7">
            <w:pPr>
              <w:spacing w:after="0" w:line="240" w:lineRule="auto"/>
              <w:ind w:firstLine="0" w:firstLineChars="0"/>
              <w:jc w:val="center"/>
              <w:rPr>
                <w:rFonts w:hint="eastAsia" w:ascii="宋体" w:hAnsi="宋体"/>
                <w:sz w:val="21"/>
                <w:szCs w:val="21"/>
              </w:rPr>
            </w:pPr>
          </w:p>
        </w:tc>
        <w:tc>
          <w:tcPr>
            <w:tcW w:w="683" w:type="dxa"/>
            <w:vAlign w:val="center"/>
          </w:tcPr>
          <w:p w14:paraId="6AEF258A">
            <w:pPr>
              <w:spacing w:after="0" w:line="240" w:lineRule="auto"/>
              <w:ind w:firstLine="0" w:firstLineChars="0"/>
              <w:jc w:val="center"/>
              <w:rPr>
                <w:rFonts w:hint="eastAsia" w:ascii="宋体" w:hAnsi="宋体"/>
                <w:sz w:val="21"/>
                <w:szCs w:val="21"/>
              </w:rPr>
            </w:pPr>
            <w:r>
              <w:rPr>
                <w:rFonts w:hint="eastAsia" w:ascii="宋体" w:hAnsi="宋体"/>
                <w:sz w:val="21"/>
                <w:szCs w:val="21"/>
              </w:rPr>
              <w:t>11</w:t>
            </w:r>
          </w:p>
        </w:tc>
        <w:tc>
          <w:tcPr>
            <w:tcW w:w="3420" w:type="dxa"/>
            <w:vAlign w:val="center"/>
          </w:tcPr>
          <w:p w14:paraId="45469719">
            <w:pPr>
              <w:pStyle w:val="20"/>
              <w:spacing w:after="0" w:line="240" w:lineRule="auto"/>
              <w:ind w:firstLine="0" w:firstLineChars="0"/>
              <w:rPr>
                <w:rFonts w:hint="eastAsia" w:ascii="宋体" w:hAnsi="宋体"/>
                <w:sz w:val="21"/>
                <w:szCs w:val="21"/>
              </w:rPr>
            </w:pPr>
            <w:r>
              <w:rPr>
                <w:rFonts w:hint="eastAsia" w:ascii="宋体" w:hAnsi="宋体"/>
                <w:sz w:val="21"/>
                <w:szCs w:val="21"/>
              </w:rPr>
              <w:t>耐压封装：水下2000m</w:t>
            </w:r>
          </w:p>
        </w:tc>
        <w:tc>
          <w:tcPr>
            <w:tcW w:w="2997" w:type="dxa"/>
            <w:vAlign w:val="center"/>
          </w:tcPr>
          <w:p w14:paraId="5937F1BA">
            <w:pPr>
              <w:spacing w:after="0" w:line="240" w:lineRule="auto"/>
              <w:ind w:firstLine="0" w:firstLineChars="0"/>
              <w:rPr>
                <w:rFonts w:hint="eastAsia" w:ascii="宋体" w:hAnsi="宋体"/>
                <w:sz w:val="21"/>
                <w:szCs w:val="21"/>
              </w:rPr>
            </w:pPr>
          </w:p>
        </w:tc>
      </w:tr>
      <w:tr w14:paraId="41A6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Align w:val="center"/>
          </w:tcPr>
          <w:p w14:paraId="32591BF9">
            <w:pPr>
              <w:spacing w:after="0" w:line="240" w:lineRule="auto"/>
              <w:ind w:firstLine="0" w:firstLineChars="0"/>
              <w:jc w:val="center"/>
              <w:rPr>
                <w:rFonts w:hint="eastAsia" w:ascii="宋体" w:hAnsi="宋体"/>
                <w:sz w:val="21"/>
                <w:szCs w:val="21"/>
              </w:rPr>
            </w:pPr>
            <w:r>
              <w:rPr>
                <w:rFonts w:hint="eastAsia" w:ascii="宋体" w:hAnsi="宋体"/>
                <w:sz w:val="21"/>
                <w:szCs w:val="21"/>
              </w:rPr>
              <w:t>价格部分</w:t>
            </w:r>
          </w:p>
        </w:tc>
        <w:tc>
          <w:tcPr>
            <w:tcW w:w="683" w:type="dxa"/>
            <w:vAlign w:val="center"/>
          </w:tcPr>
          <w:p w14:paraId="73E17AAF">
            <w:pPr>
              <w:spacing w:after="0" w:line="240" w:lineRule="auto"/>
              <w:ind w:firstLine="0" w:firstLineChars="0"/>
              <w:rPr>
                <w:rFonts w:hint="eastAsia" w:ascii="宋体" w:hAnsi="宋体"/>
                <w:sz w:val="21"/>
                <w:szCs w:val="21"/>
              </w:rPr>
            </w:pPr>
            <w:r>
              <w:rPr>
                <w:rFonts w:hint="eastAsia" w:ascii="宋体" w:hAnsi="宋体"/>
                <w:sz w:val="21"/>
                <w:szCs w:val="21"/>
              </w:rPr>
              <w:t>1</w:t>
            </w:r>
          </w:p>
        </w:tc>
        <w:tc>
          <w:tcPr>
            <w:tcW w:w="3420" w:type="dxa"/>
            <w:vAlign w:val="center"/>
          </w:tcPr>
          <w:p w14:paraId="0DB21148">
            <w:pPr>
              <w:pStyle w:val="20"/>
              <w:spacing w:after="0" w:line="240" w:lineRule="auto"/>
              <w:ind w:firstLine="0" w:firstLineChars="0"/>
              <w:rPr>
                <w:rFonts w:hint="eastAsia" w:ascii="宋体" w:hAnsi="宋体"/>
                <w:sz w:val="21"/>
                <w:szCs w:val="21"/>
              </w:rPr>
            </w:pPr>
            <w:r>
              <w:rPr>
                <w:rFonts w:hint="eastAsia" w:ascii="宋体" w:hAnsi="宋体"/>
                <w:sz w:val="21"/>
                <w:szCs w:val="21"/>
              </w:rPr>
              <w:t>总价≤22万</w:t>
            </w:r>
          </w:p>
        </w:tc>
        <w:tc>
          <w:tcPr>
            <w:tcW w:w="2997" w:type="dxa"/>
            <w:vAlign w:val="center"/>
          </w:tcPr>
          <w:p w14:paraId="2BF0B585">
            <w:pPr>
              <w:spacing w:after="0" w:line="240" w:lineRule="auto"/>
              <w:ind w:firstLine="0" w:firstLineChars="0"/>
              <w:rPr>
                <w:rFonts w:hint="eastAsia" w:ascii="宋体" w:hAnsi="宋体"/>
                <w:sz w:val="21"/>
                <w:szCs w:val="21"/>
              </w:rPr>
            </w:pPr>
          </w:p>
        </w:tc>
      </w:tr>
      <w:tr w14:paraId="5445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restart"/>
            <w:vAlign w:val="center"/>
          </w:tcPr>
          <w:p w14:paraId="3674C43A">
            <w:pPr>
              <w:spacing w:after="0" w:line="240" w:lineRule="auto"/>
              <w:ind w:firstLine="0" w:firstLineChars="0"/>
              <w:jc w:val="center"/>
              <w:rPr>
                <w:rFonts w:hint="eastAsia" w:ascii="宋体" w:hAnsi="宋体"/>
                <w:sz w:val="21"/>
                <w:szCs w:val="21"/>
              </w:rPr>
            </w:pPr>
            <w:r>
              <w:rPr>
                <w:rFonts w:hint="eastAsia" w:ascii="宋体" w:hAnsi="宋体"/>
                <w:sz w:val="21"/>
                <w:szCs w:val="21"/>
              </w:rPr>
              <w:t>商务部分</w:t>
            </w:r>
          </w:p>
        </w:tc>
        <w:tc>
          <w:tcPr>
            <w:tcW w:w="683" w:type="dxa"/>
            <w:vAlign w:val="center"/>
          </w:tcPr>
          <w:p w14:paraId="4AD522EB">
            <w:pPr>
              <w:spacing w:after="0" w:line="240" w:lineRule="auto"/>
              <w:ind w:firstLine="0" w:firstLineChars="0"/>
              <w:rPr>
                <w:rFonts w:hint="eastAsia" w:ascii="宋体" w:hAnsi="宋体"/>
                <w:sz w:val="21"/>
                <w:szCs w:val="21"/>
              </w:rPr>
            </w:pPr>
            <w:r>
              <w:rPr>
                <w:rFonts w:hint="eastAsia" w:ascii="宋体" w:hAnsi="宋体"/>
                <w:sz w:val="21"/>
                <w:szCs w:val="21"/>
              </w:rPr>
              <w:t>1</w:t>
            </w:r>
          </w:p>
        </w:tc>
        <w:tc>
          <w:tcPr>
            <w:tcW w:w="3420" w:type="dxa"/>
            <w:vAlign w:val="center"/>
          </w:tcPr>
          <w:p w14:paraId="3AB87D1C">
            <w:pPr>
              <w:pStyle w:val="20"/>
              <w:spacing w:after="0" w:line="240" w:lineRule="auto"/>
              <w:ind w:firstLine="0" w:firstLineChars="0"/>
              <w:rPr>
                <w:rFonts w:hint="eastAsia" w:ascii="宋体" w:hAnsi="宋体"/>
                <w:sz w:val="21"/>
                <w:szCs w:val="21"/>
              </w:rPr>
            </w:pPr>
            <w:r>
              <w:rPr>
                <w:rFonts w:hint="eastAsia" w:ascii="宋体" w:hAnsi="宋体"/>
                <w:sz w:val="21"/>
                <w:szCs w:val="21"/>
              </w:rPr>
              <w:t>产品质保时间≥12个月</w:t>
            </w:r>
          </w:p>
        </w:tc>
        <w:tc>
          <w:tcPr>
            <w:tcW w:w="2997" w:type="dxa"/>
            <w:vAlign w:val="center"/>
          </w:tcPr>
          <w:p w14:paraId="351B4C22">
            <w:pPr>
              <w:spacing w:after="0" w:line="240" w:lineRule="auto"/>
              <w:ind w:firstLine="0" w:firstLineChars="0"/>
              <w:rPr>
                <w:rFonts w:hint="eastAsia" w:ascii="宋体" w:hAnsi="宋体"/>
                <w:sz w:val="21"/>
                <w:szCs w:val="21"/>
              </w:rPr>
            </w:pPr>
          </w:p>
        </w:tc>
      </w:tr>
      <w:tr w14:paraId="075D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7D6DC3AF">
            <w:pPr>
              <w:spacing w:after="0" w:line="240" w:lineRule="auto"/>
              <w:ind w:firstLine="0" w:firstLineChars="0"/>
              <w:rPr>
                <w:rFonts w:hint="eastAsia" w:ascii="宋体" w:hAnsi="宋体"/>
                <w:sz w:val="21"/>
                <w:szCs w:val="21"/>
              </w:rPr>
            </w:pPr>
          </w:p>
        </w:tc>
        <w:tc>
          <w:tcPr>
            <w:tcW w:w="683" w:type="dxa"/>
            <w:vAlign w:val="center"/>
          </w:tcPr>
          <w:p w14:paraId="4DDD23F2">
            <w:pPr>
              <w:spacing w:after="0" w:line="240" w:lineRule="auto"/>
              <w:ind w:firstLine="0" w:firstLineChars="0"/>
              <w:rPr>
                <w:rFonts w:hint="eastAsia" w:ascii="宋体" w:hAnsi="宋体"/>
                <w:sz w:val="21"/>
                <w:szCs w:val="21"/>
              </w:rPr>
            </w:pPr>
            <w:r>
              <w:rPr>
                <w:rFonts w:hint="eastAsia" w:ascii="宋体" w:hAnsi="宋体"/>
                <w:sz w:val="21"/>
                <w:szCs w:val="21"/>
              </w:rPr>
              <w:t>2</w:t>
            </w:r>
          </w:p>
        </w:tc>
        <w:tc>
          <w:tcPr>
            <w:tcW w:w="3420" w:type="dxa"/>
            <w:vAlign w:val="center"/>
          </w:tcPr>
          <w:p w14:paraId="59D641CD">
            <w:pPr>
              <w:pStyle w:val="20"/>
              <w:spacing w:after="0" w:line="240" w:lineRule="auto"/>
              <w:ind w:firstLine="0" w:firstLineChars="0"/>
              <w:rPr>
                <w:rFonts w:hint="eastAsia" w:ascii="宋体" w:hAnsi="宋体"/>
                <w:sz w:val="21"/>
                <w:szCs w:val="21"/>
              </w:rPr>
            </w:pPr>
            <w:r>
              <w:rPr>
                <w:rFonts w:hint="eastAsia" w:ascii="宋体" w:hAnsi="宋体"/>
                <w:sz w:val="21"/>
                <w:szCs w:val="21"/>
              </w:rPr>
              <w:t>质保期内非人为损坏免费维修</w:t>
            </w:r>
          </w:p>
        </w:tc>
        <w:tc>
          <w:tcPr>
            <w:tcW w:w="2997" w:type="dxa"/>
            <w:vAlign w:val="center"/>
          </w:tcPr>
          <w:p w14:paraId="2C80A78B">
            <w:pPr>
              <w:spacing w:after="0" w:line="240" w:lineRule="auto"/>
              <w:ind w:firstLine="0" w:firstLineChars="0"/>
              <w:rPr>
                <w:rFonts w:hint="eastAsia" w:ascii="宋体" w:hAnsi="宋体"/>
                <w:sz w:val="21"/>
                <w:szCs w:val="21"/>
              </w:rPr>
            </w:pPr>
          </w:p>
        </w:tc>
      </w:tr>
      <w:tr w14:paraId="76F1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dxa"/>
            <w:vMerge w:val="continue"/>
            <w:vAlign w:val="center"/>
          </w:tcPr>
          <w:p w14:paraId="48608E21">
            <w:pPr>
              <w:spacing w:after="0" w:line="240" w:lineRule="auto"/>
              <w:ind w:firstLine="0" w:firstLineChars="0"/>
              <w:rPr>
                <w:rFonts w:hint="eastAsia" w:ascii="宋体" w:hAnsi="宋体"/>
                <w:sz w:val="21"/>
                <w:szCs w:val="21"/>
              </w:rPr>
            </w:pPr>
          </w:p>
        </w:tc>
        <w:tc>
          <w:tcPr>
            <w:tcW w:w="683" w:type="dxa"/>
            <w:vAlign w:val="center"/>
          </w:tcPr>
          <w:p w14:paraId="1D4B5754">
            <w:pPr>
              <w:spacing w:after="0" w:line="240" w:lineRule="auto"/>
              <w:ind w:firstLine="0" w:firstLineChars="0"/>
              <w:rPr>
                <w:rFonts w:hint="eastAsia" w:ascii="宋体" w:hAnsi="宋体"/>
                <w:sz w:val="21"/>
                <w:szCs w:val="21"/>
              </w:rPr>
            </w:pPr>
            <w:r>
              <w:rPr>
                <w:rFonts w:hint="eastAsia" w:ascii="宋体" w:hAnsi="宋体"/>
                <w:sz w:val="21"/>
                <w:szCs w:val="21"/>
              </w:rPr>
              <w:t>3</w:t>
            </w:r>
          </w:p>
        </w:tc>
        <w:tc>
          <w:tcPr>
            <w:tcW w:w="3420" w:type="dxa"/>
            <w:vAlign w:val="center"/>
          </w:tcPr>
          <w:p w14:paraId="6F176C21">
            <w:pPr>
              <w:pStyle w:val="20"/>
              <w:spacing w:after="0" w:line="240" w:lineRule="auto"/>
              <w:ind w:firstLine="0" w:firstLineChars="0"/>
              <w:rPr>
                <w:rFonts w:hint="eastAsia" w:ascii="宋体" w:hAnsi="宋体"/>
                <w:sz w:val="21"/>
                <w:szCs w:val="21"/>
              </w:rPr>
            </w:pPr>
            <w:r>
              <w:rPr>
                <w:rFonts w:hint="eastAsia" w:ascii="宋体" w:hAnsi="宋体"/>
                <w:sz w:val="21"/>
                <w:szCs w:val="21"/>
              </w:rPr>
              <w:t>近三年内是否有类似产品销售合同，有的话，提供合同关键页。</w:t>
            </w:r>
          </w:p>
        </w:tc>
        <w:tc>
          <w:tcPr>
            <w:tcW w:w="2997" w:type="dxa"/>
            <w:vAlign w:val="center"/>
          </w:tcPr>
          <w:p w14:paraId="76B0F1A4">
            <w:pPr>
              <w:spacing w:after="0" w:line="240" w:lineRule="auto"/>
              <w:ind w:firstLine="0" w:firstLineChars="0"/>
              <w:rPr>
                <w:rFonts w:hint="eastAsia" w:ascii="宋体" w:hAnsi="宋体"/>
                <w:sz w:val="21"/>
                <w:szCs w:val="21"/>
              </w:rPr>
            </w:pPr>
          </w:p>
        </w:tc>
      </w:tr>
    </w:tbl>
    <w:p w14:paraId="3A2CABCA">
      <w:pPr>
        <w:pStyle w:val="32"/>
        <w:spacing w:line="400" w:lineRule="exact"/>
        <w:ind w:left="142" w:firstLine="420"/>
        <w:rPr>
          <w:rFonts w:hint="eastAsia"/>
        </w:rPr>
      </w:pPr>
      <w:r>
        <w:rPr>
          <w:rFonts w:hint="eastAsia"/>
          <w:sz w:val="21"/>
          <w:szCs w:val="21"/>
        </w:rPr>
        <w:br w:type="page"/>
      </w:r>
      <w:bookmarkEnd w:id="18"/>
      <w:bookmarkEnd w:id="19"/>
      <w:bookmarkEnd w:id="20"/>
      <w:bookmarkEnd w:id="21"/>
      <w:bookmarkEnd w:id="22"/>
      <w:bookmarkEnd w:id="23"/>
      <w:bookmarkEnd w:id="24"/>
      <w:bookmarkStart w:id="25" w:name="_Toc87373481"/>
      <w:bookmarkStart w:id="26" w:name="_Toc87373381"/>
      <w:bookmarkStart w:id="27" w:name="_Toc99881745"/>
      <w:bookmarkStart w:id="28" w:name="_Toc87810234"/>
      <w:bookmarkStart w:id="29" w:name="_Toc99718130"/>
      <w:r>
        <w:rPr>
          <w:rFonts w:hint="eastAsia"/>
        </w:rPr>
        <w:t xml:space="preserve"> </w:t>
      </w:r>
      <w:bookmarkStart w:id="30" w:name="_Toc20156"/>
      <w:r>
        <w:rPr>
          <w:rFonts w:hint="eastAsia"/>
        </w:rPr>
        <w:t>综合评分细则</w:t>
      </w:r>
      <w:bookmarkEnd w:id="25"/>
      <w:bookmarkEnd w:id="26"/>
      <w:bookmarkEnd w:id="27"/>
      <w:bookmarkEnd w:id="28"/>
      <w:bookmarkEnd w:id="29"/>
      <w:bookmarkEnd w:id="30"/>
    </w:p>
    <w:p w14:paraId="6356B47D">
      <w:pPr>
        <w:pStyle w:val="35"/>
        <w:tabs>
          <w:tab w:val="left" w:pos="420"/>
          <w:tab w:val="left" w:pos="1320"/>
        </w:tabs>
        <w:spacing w:line="400" w:lineRule="exact"/>
        <w:ind w:left="0"/>
        <w:textAlignment w:val="auto"/>
        <w:rPr>
          <w:rFonts w:hint="eastAsia"/>
          <w:color w:val="auto"/>
          <w:szCs w:val="21"/>
        </w:rPr>
      </w:pPr>
      <w:r>
        <w:rPr>
          <w:rFonts w:hint="eastAsia"/>
          <w:color w:val="auto"/>
          <w:szCs w:val="21"/>
        </w:rPr>
        <w:t>一、评分方法</w:t>
      </w:r>
    </w:p>
    <w:p w14:paraId="7D04A280">
      <w:pPr>
        <w:spacing w:line="400" w:lineRule="exact"/>
        <w:ind w:left="563" w:leftChars="176" w:firstLine="420"/>
        <w:rPr>
          <w:rFonts w:hint="eastAsia" w:ascii="宋体" w:hAnsi="宋体"/>
          <w:sz w:val="21"/>
          <w:szCs w:val="21"/>
        </w:rPr>
      </w:pPr>
      <w:r>
        <w:rPr>
          <w:rFonts w:hint="eastAsia" w:ascii="宋体" w:hAnsi="宋体"/>
          <w:sz w:val="21"/>
          <w:szCs w:val="21"/>
        </w:rPr>
        <w:t>比选采取综合打分的评选办法，</w:t>
      </w:r>
      <w:r>
        <w:rPr>
          <w:rFonts w:hint="eastAsia"/>
          <w:sz w:val="21"/>
          <w:szCs w:val="21"/>
        </w:rPr>
        <w:t>将供应商资信、技术方案、价格等各项因素作为评价的基础，综合评选出最佳设计方案；</w:t>
      </w:r>
      <w:r>
        <w:rPr>
          <w:rFonts w:hint="eastAsia" w:ascii="宋体" w:hAnsi="宋体"/>
          <w:sz w:val="21"/>
          <w:szCs w:val="21"/>
        </w:rPr>
        <w:t>对所有实质性响应的各项进行综合打分、排序按最终得分由高向低排序，综合评分最高的供应商将被推荐为第一供应商候选人。</w:t>
      </w:r>
    </w:p>
    <w:p w14:paraId="5D83355F">
      <w:pPr>
        <w:spacing w:line="400" w:lineRule="exact"/>
        <w:ind w:left="563" w:leftChars="176" w:firstLine="420"/>
        <w:rPr>
          <w:sz w:val="21"/>
          <w:szCs w:val="21"/>
        </w:rPr>
      </w:pPr>
      <w:r>
        <w:rPr>
          <w:rFonts w:hint="eastAsia" w:ascii="宋体" w:hAnsi="宋体"/>
          <w:sz w:val="21"/>
          <w:szCs w:val="21"/>
        </w:rPr>
        <w:t>如果两个供应商的综合评分得分相同的，按报价由低到高顺序排列。</w:t>
      </w:r>
    </w:p>
    <w:tbl>
      <w:tblPr>
        <w:tblStyle w:val="12"/>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tblGrid>
      <w:tr w14:paraId="167E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2" w:type="dxa"/>
          </w:tcPr>
          <w:p w14:paraId="6253A8FC">
            <w:pPr>
              <w:snapToGrid w:val="0"/>
              <w:spacing w:after="0" w:line="240" w:lineRule="auto"/>
              <w:ind w:firstLine="422"/>
              <w:jc w:val="center"/>
              <w:rPr>
                <w:b/>
                <w:sz w:val="21"/>
                <w:szCs w:val="21"/>
              </w:rPr>
            </w:pPr>
            <w:r>
              <w:rPr>
                <w:rFonts w:hint="eastAsia"/>
                <w:b/>
                <w:sz w:val="21"/>
                <w:szCs w:val="21"/>
              </w:rPr>
              <w:t>评分因素</w:t>
            </w:r>
          </w:p>
        </w:tc>
        <w:tc>
          <w:tcPr>
            <w:tcW w:w="3402" w:type="dxa"/>
          </w:tcPr>
          <w:p w14:paraId="2944FE74">
            <w:pPr>
              <w:snapToGrid w:val="0"/>
              <w:spacing w:after="0" w:line="240" w:lineRule="auto"/>
              <w:ind w:firstLine="422"/>
              <w:jc w:val="center"/>
              <w:rPr>
                <w:b/>
                <w:sz w:val="21"/>
                <w:szCs w:val="21"/>
              </w:rPr>
            </w:pPr>
            <w:r>
              <w:rPr>
                <w:rFonts w:hint="eastAsia"/>
                <w:b/>
                <w:sz w:val="21"/>
                <w:szCs w:val="21"/>
              </w:rPr>
              <w:t>分值分配</w:t>
            </w:r>
          </w:p>
        </w:tc>
      </w:tr>
      <w:tr w14:paraId="70F1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2" w:type="dxa"/>
          </w:tcPr>
          <w:p w14:paraId="0E001473">
            <w:pPr>
              <w:snapToGrid w:val="0"/>
              <w:spacing w:after="0" w:line="240" w:lineRule="auto"/>
              <w:ind w:firstLine="420"/>
              <w:jc w:val="center"/>
              <w:rPr>
                <w:sz w:val="21"/>
                <w:szCs w:val="21"/>
              </w:rPr>
            </w:pPr>
            <w:r>
              <w:rPr>
                <w:rFonts w:hint="eastAsia"/>
                <w:sz w:val="21"/>
                <w:szCs w:val="21"/>
              </w:rPr>
              <w:t>价格部分</w:t>
            </w:r>
          </w:p>
        </w:tc>
        <w:tc>
          <w:tcPr>
            <w:tcW w:w="3402" w:type="dxa"/>
          </w:tcPr>
          <w:p w14:paraId="743129AB">
            <w:pPr>
              <w:snapToGrid w:val="0"/>
              <w:spacing w:after="0" w:line="240" w:lineRule="auto"/>
              <w:ind w:firstLine="420"/>
              <w:jc w:val="center"/>
              <w:rPr>
                <w:sz w:val="21"/>
                <w:szCs w:val="21"/>
              </w:rPr>
            </w:pPr>
            <w:r>
              <w:rPr>
                <w:rFonts w:hint="eastAsia"/>
                <w:sz w:val="21"/>
                <w:szCs w:val="21"/>
                <w:lang w:val="en-US" w:eastAsia="zh-CN"/>
              </w:rPr>
              <w:t>4</w:t>
            </w:r>
            <w:r>
              <w:rPr>
                <w:rFonts w:hint="eastAsia"/>
                <w:sz w:val="21"/>
                <w:szCs w:val="21"/>
              </w:rPr>
              <w:t>0</w:t>
            </w:r>
          </w:p>
        </w:tc>
      </w:tr>
      <w:tr w14:paraId="13F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2" w:type="dxa"/>
          </w:tcPr>
          <w:p w14:paraId="3985CD9D">
            <w:pPr>
              <w:snapToGrid w:val="0"/>
              <w:spacing w:after="0" w:line="240" w:lineRule="auto"/>
              <w:ind w:firstLine="420"/>
              <w:jc w:val="center"/>
              <w:rPr>
                <w:sz w:val="21"/>
                <w:szCs w:val="21"/>
              </w:rPr>
            </w:pPr>
            <w:r>
              <w:rPr>
                <w:rFonts w:hint="eastAsia"/>
                <w:sz w:val="21"/>
                <w:szCs w:val="21"/>
              </w:rPr>
              <w:t>商务部分</w:t>
            </w:r>
          </w:p>
        </w:tc>
        <w:tc>
          <w:tcPr>
            <w:tcW w:w="3402" w:type="dxa"/>
          </w:tcPr>
          <w:p w14:paraId="732F67BB">
            <w:pPr>
              <w:snapToGrid w:val="0"/>
              <w:spacing w:after="0" w:line="240" w:lineRule="auto"/>
              <w:ind w:firstLine="420"/>
              <w:jc w:val="center"/>
              <w:rPr>
                <w:sz w:val="21"/>
                <w:szCs w:val="21"/>
              </w:rPr>
            </w:pPr>
            <w:r>
              <w:rPr>
                <w:rFonts w:hint="eastAsia"/>
                <w:sz w:val="21"/>
                <w:szCs w:val="21"/>
              </w:rPr>
              <w:t>10</w:t>
            </w:r>
          </w:p>
        </w:tc>
      </w:tr>
      <w:tr w14:paraId="70E9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02" w:type="dxa"/>
          </w:tcPr>
          <w:p w14:paraId="33B442FD">
            <w:pPr>
              <w:snapToGrid w:val="0"/>
              <w:spacing w:after="0" w:line="240" w:lineRule="auto"/>
              <w:ind w:firstLine="420"/>
              <w:jc w:val="center"/>
              <w:rPr>
                <w:sz w:val="21"/>
                <w:szCs w:val="21"/>
              </w:rPr>
            </w:pPr>
            <w:r>
              <w:rPr>
                <w:rFonts w:hint="eastAsia"/>
                <w:sz w:val="21"/>
                <w:szCs w:val="21"/>
              </w:rPr>
              <w:t>技术部分</w:t>
            </w:r>
          </w:p>
        </w:tc>
        <w:tc>
          <w:tcPr>
            <w:tcW w:w="3402" w:type="dxa"/>
          </w:tcPr>
          <w:p w14:paraId="65ACA48E">
            <w:pPr>
              <w:snapToGrid w:val="0"/>
              <w:spacing w:after="0" w:line="240" w:lineRule="auto"/>
              <w:ind w:firstLine="420"/>
              <w:jc w:val="center"/>
              <w:rPr>
                <w:sz w:val="21"/>
                <w:szCs w:val="21"/>
              </w:rPr>
            </w:pPr>
            <w:r>
              <w:rPr>
                <w:rFonts w:hint="eastAsia"/>
                <w:sz w:val="21"/>
                <w:szCs w:val="21"/>
                <w:lang w:val="en-US" w:eastAsia="zh-CN"/>
              </w:rPr>
              <w:t>5</w:t>
            </w:r>
            <w:r>
              <w:rPr>
                <w:rFonts w:hint="eastAsia"/>
                <w:sz w:val="21"/>
                <w:szCs w:val="21"/>
              </w:rPr>
              <w:t>0</w:t>
            </w:r>
          </w:p>
        </w:tc>
      </w:tr>
    </w:tbl>
    <w:p w14:paraId="1EA06698">
      <w:pPr>
        <w:pStyle w:val="35"/>
        <w:tabs>
          <w:tab w:val="left" w:pos="420"/>
          <w:tab w:val="left" w:pos="1320"/>
        </w:tabs>
        <w:spacing w:line="400" w:lineRule="exact"/>
        <w:ind w:left="0"/>
        <w:textAlignment w:val="auto"/>
        <w:rPr>
          <w:rFonts w:hint="eastAsia"/>
          <w:color w:val="auto"/>
          <w:szCs w:val="21"/>
        </w:rPr>
      </w:pPr>
      <w:r>
        <w:rPr>
          <w:rFonts w:hint="eastAsia"/>
          <w:b w:val="0"/>
          <w:bCs w:val="0"/>
          <w:color w:val="auto"/>
          <w:szCs w:val="21"/>
        </w:rPr>
        <w:t>二、</w:t>
      </w:r>
      <w:r>
        <w:rPr>
          <w:rFonts w:hint="eastAsia"/>
          <w:color w:val="auto"/>
          <w:szCs w:val="21"/>
        </w:rPr>
        <w:t>评分细则</w:t>
      </w:r>
    </w:p>
    <w:tbl>
      <w:tblPr>
        <w:tblStyle w:val="12"/>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7654"/>
        <w:gridCol w:w="851"/>
      </w:tblGrid>
      <w:tr w14:paraId="7294A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14:paraId="6448C616">
            <w:pPr>
              <w:widowControl/>
              <w:snapToGrid w:val="0"/>
              <w:spacing w:line="400" w:lineRule="exact"/>
              <w:ind w:firstLine="0" w:firstLineChars="0"/>
              <w:jc w:val="center"/>
              <w:rPr>
                <w:b/>
                <w:sz w:val="21"/>
                <w:szCs w:val="21"/>
              </w:rPr>
            </w:pPr>
            <w:r>
              <w:rPr>
                <w:b/>
                <w:sz w:val="21"/>
                <w:szCs w:val="21"/>
              </w:rPr>
              <w:t>评分项目</w:t>
            </w:r>
          </w:p>
        </w:tc>
        <w:tc>
          <w:tcPr>
            <w:tcW w:w="7654" w:type="dxa"/>
            <w:tcBorders>
              <w:top w:val="single" w:color="auto" w:sz="4" w:space="0"/>
              <w:left w:val="single" w:color="auto" w:sz="4" w:space="0"/>
              <w:bottom w:val="single" w:color="auto" w:sz="4" w:space="0"/>
              <w:right w:val="single" w:color="auto" w:sz="4" w:space="0"/>
            </w:tcBorders>
            <w:vAlign w:val="center"/>
          </w:tcPr>
          <w:p w14:paraId="11752FD9">
            <w:pPr>
              <w:widowControl/>
              <w:spacing w:line="400" w:lineRule="exact"/>
              <w:ind w:firstLine="0" w:firstLineChars="0"/>
              <w:jc w:val="center"/>
              <w:rPr>
                <w:b/>
                <w:sz w:val="21"/>
                <w:szCs w:val="21"/>
              </w:rPr>
            </w:pPr>
            <w:r>
              <w:rPr>
                <w:b/>
                <w:sz w:val="21"/>
                <w:szCs w:val="21"/>
              </w:rPr>
              <w:t>评分细则</w:t>
            </w:r>
          </w:p>
        </w:tc>
        <w:tc>
          <w:tcPr>
            <w:tcW w:w="851" w:type="dxa"/>
            <w:tcBorders>
              <w:top w:val="single" w:color="auto" w:sz="4" w:space="0"/>
              <w:left w:val="single" w:color="auto" w:sz="4" w:space="0"/>
              <w:bottom w:val="single" w:color="auto" w:sz="4" w:space="0"/>
              <w:right w:val="single" w:color="auto" w:sz="4" w:space="0"/>
            </w:tcBorders>
            <w:vAlign w:val="center"/>
          </w:tcPr>
          <w:p w14:paraId="45000455">
            <w:pPr>
              <w:widowControl/>
              <w:snapToGrid w:val="0"/>
              <w:spacing w:line="400" w:lineRule="exact"/>
              <w:ind w:left="-3" w:firstLine="0" w:firstLineChars="0"/>
              <w:jc w:val="center"/>
              <w:rPr>
                <w:b/>
                <w:sz w:val="21"/>
                <w:szCs w:val="21"/>
              </w:rPr>
            </w:pPr>
            <w:r>
              <w:rPr>
                <w:b/>
                <w:sz w:val="21"/>
                <w:szCs w:val="21"/>
              </w:rPr>
              <w:t>分值</w:t>
            </w:r>
          </w:p>
        </w:tc>
      </w:tr>
      <w:tr w14:paraId="690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14:paraId="65E5B763">
            <w:pPr>
              <w:widowControl/>
              <w:snapToGrid w:val="0"/>
              <w:spacing w:after="0" w:line="360" w:lineRule="auto"/>
              <w:ind w:firstLine="0" w:firstLineChars="0"/>
              <w:jc w:val="center"/>
              <w:rPr>
                <w:sz w:val="21"/>
                <w:szCs w:val="21"/>
              </w:rPr>
            </w:pPr>
            <w:r>
              <w:rPr>
                <w:sz w:val="21"/>
                <w:szCs w:val="21"/>
              </w:rPr>
              <w:t>价格</w:t>
            </w:r>
          </w:p>
          <w:p w14:paraId="5211EEBB">
            <w:pPr>
              <w:widowControl/>
              <w:snapToGrid w:val="0"/>
              <w:spacing w:after="0" w:line="360" w:lineRule="auto"/>
              <w:ind w:firstLine="0" w:firstLineChars="0"/>
              <w:jc w:val="center"/>
              <w:rPr>
                <w:sz w:val="21"/>
                <w:szCs w:val="21"/>
              </w:rPr>
            </w:pPr>
            <w:r>
              <w:rPr>
                <w:sz w:val="21"/>
                <w:szCs w:val="21"/>
              </w:rPr>
              <w:t>部分</w:t>
            </w:r>
          </w:p>
          <w:p w14:paraId="66715B68">
            <w:pPr>
              <w:widowControl/>
              <w:snapToGrid w:val="0"/>
              <w:spacing w:after="0" w:line="360" w:lineRule="auto"/>
              <w:ind w:firstLine="0" w:firstLineChars="0"/>
              <w:jc w:val="center"/>
              <w:rPr>
                <w:sz w:val="21"/>
                <w:szCs w:val="21"/>
              </w:rPr>
            </w:pPr>
            <w:r>
              <w:rPr>
                <w:sz w:val="21"/>
                <w:szCs w:val="21"/>
              </w:rPr>
              <w:t>（</w:t>
            </w:r>
            <w:r>
              <w:rPr>
                <w:rFonts w:hint="eastAsia"/>
                <w:sz w:val="21"/>
                <w:szCs w:val="21"/>
                <w:lang w:val="en-US" w:eastAsia="zh-CN"/>
              </w:rPr>
              <w:t>4</w:t>
            </w:r>
            <w:r>
              <w:rPr>
                <w:sz w:val="21"/>
                <w:szCs w:val="21"/>
              </w:rPr>
              <w:t>0分）</w:t>
            </w:r>
          </w:p>
        </w:tc>
        <w:tc>
          <w:tcPr>
            <w:tcW w:w="7654" w:type="dxa"/>
            <w:tcBorders>
              <w:top w:val="single" w:color="auto" w:sz="4" w:space="0"/>
              <w:left w:val="single" w:color="auto" w:sz="4" w:space="0"/>
              <w:bottom w:val="single" w:color="auto" w:sz="4" w:space="0"/>
              <w:right w:val="single" w:color="auto" w:sz="4" w:space="0"/>
            </w:tcBorders>
            <w:vAlign w:val="center"/>
          </w:tcPr>
          <w:p w14:paraId="191351F1">
            <w:pPr>
              <w:widowControl/>
              <w:snapToGrid w:val="0"/>
              <w:spacing w:after="0" w:line="360" w:lineRule="auto"/>
              <w:ind w:firstLine="0" w:firstLineChars="0"/>
              <w:rPr>
                <w:sz w:val="21"/>
                <w:szCs w:val="21"/>
              </w:rPr>
            </w:pPr>
            <w:r>
              <w:rPr>
                <w:rFonts w:hint="eastAsia"/>
                <w:sz w:val="21"/>
                <w:szCs w:val="21"/>
              </w:rPr>
              <w:t>报价材料合格，最低的报价为基准价，其价格得分为满分</w:t>
            </w:r>
            <w:r>
              <w:rPr>
                <w:sz w:val="21"/>
                <w:szCs w:val="21"/>
              </w:rPr>
              <w:t>：</w:t>
            </w:r>
          </w:p>
          <w:p w14:paraId="06864102">
            <w:pPr>
              <w:widowControl/>
              <w:snapToGrid w:val="0"/>
              <w:spacing w:after="0" w:line="360" w:lineRule="auto"/>
              <w:ind w:firstLine="0" w:firstLineChars="0"/>
              <w:rPr>
                <w:sz w:val="21"/>
                <w:szCs w:val="21"/>
              </w:rPr>
            </w:pPr>
            <w:r>
              <w:rPr>
                <w:rFonts w:hint="eastAsia"/>
                <w:sz w:val="21"/>
                <w:szCs w:val="21"/>
              </w:rPr>
              <w:t>报价得分=（基准价/报价）×</w:t>
            </w:r>
            <w:r>
              <w:rPr>
                <w:rFonts w:hint="eastAsia"/>
                <w:sz w:val="21"/>
                <w:szCs w:val="21"/>
                <w:lang w:val="en-US" w:eastAsia="zh-CN"/>
              </w:rPr>
              <w:t>4</w:t>
            </w:r>
            <w:r>
              <w:rPr>
                <w:rFonts w:hint="eastAsia"/>
                <w:sz w:val="21"/>
                <w:szCs w:val="21"/>
              </w:rPr>
              <w:t>0%×100</w:t>
            </w:r>
          </w:p>
        </w:tc>
        <w:tc>
          <w:tcPr>
            <w:tcW w:w="851" w:type="dxa"/>
            <w:tcBorders>
              <w:top w:val="single" w:color="auto" w:sz="4" w:space="0"/>
              <w:left w:val="single" w:color="auto" w:sz="4" w:space="0"/>
              <w:bottom w:val="single" w:color="auto" w:sz="4" w:space="0"/>
              <w:right w:val="single" w:color="auto" w:sz="4" w:space="0"/>
            </w:tcBorders>
            <w:vAlign w:val="center"/>
          </w:tcPr>
          <w:p w14:paraId="3B19401E">
            <w:pPr>
              <w:widowControl/>
              <w:snapToGrid w:val="0"/>
              <w:spacing w:after="0" w:line="360" w:lineRule="auto"/>
              <w:ind w:firstLine="0" w:firstLineChars="0"/>
              <w:jc w:val="center"/>
              <w:rPr>
                <w:sz w:val="21"/>
                <w:szCs w:val="21"/>
              </w:rPr>
            </w:pPr>
            <w:r>
              <w:rPr>
                <w:rFonts w:hint="eastAsia"/>
                <w:sz w:val="21"/>
                <w:szCs w:val="21"/>
                <w:lang w:val="en-US" w:eastAsia="zh-CN"/>
              </w:rPr>
              <w:t>4</w:t>
            </w:r>
            <w:r>
              <w:rPr>
                <w:sz w:val="21"/>
                <w:szCs w:val="21"/>
              </w:rPr>
              <w:t>0</w:t>
            </w:r>
          </w:p>
        </w:tc>
      </w:tr>
      <w:tr w14:paraId="641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7" w:type="dxa"/>
            <w:vMerge w:val="restart"/>
            <w:tcBorders>
              <w:top w:val="single" w:color="auto" w:sz="4" w:space="0"/>
              <w:left w:val="single" w:color="auto" w:sz="4" w:space="0"/>
              <w:right w:val="single" w:color="auto" w:sz="4" w:space="0"/>
            </w:tcBorders>
            <w:vAlign w:val="center"/>
          </w:tcPr>
          <w:p w14:paraId="495A62C3">
            <w:pPr>
              <w:widowControl/>
              <w:snapToGrid w:val="0"/>
              <w:spacing w:after="0" w:line="240" w:lineRule="auto"/>
              <w:ind w:firstLine="0" w:firstLineChars="0"/>
              <w:jc w:val="center"/>
              <w:rPr>
                <w:sz w:val="21"/>
                <w:szCs w:val="21"/>
              </w:rPr>
            </w:pPr>
            <w:r>
              <w:rPr>
                <w:sz w:val="21"/>
                <w:szCs w:val="21"/>
              </w:rPr>
              <w:t>商务</w:t>
            </w:r>
          </w:p>
          <w:p w14:paraId="4163F34B">
            <w:pPr>
              <w:widowControl/>
              <w:snapToGrid w:val="0"/>
              <w:spacing w:after="0" w:line="240" w:lineRule="auto"/>
              <w:ind w:firstLine="0" w:firstLineChars="0"/>
              <w:jc w:val="center"/>
              <w:rPr>
                <w:sz w:val="21"/>
                <w:szCs w:val="21"/>
              </w:rPr>
            </w:pPr>
            <w:r>
              <w:rPr>
                <w:sz w:val="21"/>
                <w:szCs w:val="21"/>
              </w:rPr>
              <w:t>部分</w:t>
            </w:r>
          </w:p>
          <w:p w14:paraId="3BBF0CB5">
            <w:pPr>
              <w:widowControl/>
              <w:snapToGrid w:val="0"/>
              <w:spacing w:after="0" w:line="240" w:lineRule="auto"/>
              <w:ind w:firstLine="0" w:firstLineChars="0"/>
              <w:jc w:val="center"/>
              <w:rPr>
                <w:sz w:val="21"/>
                <w:szCs w:val="21"/>
              </w:rPr>
            </w:pPr>
            <w:r>
              <w:rPr>
                <w:sz w:val="21"/>
                <w:szCs w:val="21"/>
              </w:rPr>
              <w:t>（</w:t>
            </w:r>
            <w:r>
              <w:rPr>
                <w:rFonts w:hint="eastAsia"/>
                <w:sz w:val="21"/>
                <w:szCs w:val="21"/>
              </w:rPr>
              <w:t>10</w:t>
            </w:r>
            <w:r>
              <w:rPr>
                <w:sz w:val="21"/>
                <w:szCs w:val="21"/>
              </w:rPr>
              <w:t>分）</w:t>
            </w:r>
          </w:p>
        </w:tc>
        <w:tc>
          <w:tcPr>
            <w:tcW w:w="7654" w:type="dxa"/>
            <w:tcBorders>
              <w:top w:val="single" w:color="auto" w:sz="4" w:space="0"/>
              <w:left w:val="single" w:color="auto" w:sz="4" w:space="0"/>
              <w:bottom w:val="single" w:color="auto" w:sz="4" w:space="0"/>
              <w:right w:val="single" w:color="auto" w:sz="4" w:space="0"/>
            </w:tcBorders>
            <w:vAlign w:val="center"/>
          </w:tcPr>
          <w:p w14:paraId="25FA61A2">
            <w:pPr>
              <w:widowControl/>
              <w:snapToGrid w:val="0"/>
              <w:spacing w:after="0" w:line="360" w:lineRule="auto"/>
              <w:ind w:firstLine="0" w:firstLineChars="0"/>
              <w:jc w:val="both"/>
              <w:rPr>
                <w:sz w:val="21"/>
                <w:szCs w:val="21"/>
              </w:rPr>
            </w:pPr>
            <w:r>
              <w:rPr>
                <w:rFonts w:hint="eastAsia"/>
                <w:sz w:val="21"/>
                <w:szCs w:val="21"/>
              </w:rPr>
              <w:t>1.质保期最低12个月，满足最低要求3分，每延长1个月增加1分，5分封顶</w:t>
            </w:r>
          </w:p>
        </w:tc>
        <w:tc>
          <w:tcPr>
            <w:tcW w:w="851" w:type="dxa"/>
            <w:tcBorders>
              <w:top w:val="single" w:color="auto" w:sz="4" w:space="0"/>
              <w:left w:val="single" w:color="auto" w:sz="4" w:space="0"/>
              <w:bottom w:val="single" w:color="auto" w:sz="4" w:space="0"/>
              <w:right w:val="single" w:color="auto" w:sz="4" w:space="0"/>
            </w:tcBorders>
            <w:vAlign w:val="center"/>
          </w:tcPr>
          <w:p w14:paraId="5FF7AF24">
            <w:pPr>
              <w:widowControl/>
              <w:snapToGrid w:val="0"/>
              <w:spacing w:after="0" w:line="360" w:lineRule="auto"/>
              <w:ind w:firstLine="0" w:firstLineChars="0"/>
              <w:jc w:val="center"/>
              <w:rPr>
                <w:sz w:val="21"/>
                <w:szCs w:val="21"/>
              </w:rPr>
            </w:pPr>
            <w:r>
              <w:rPr>
                <w:rFonts w:hint="eastAsia"/>
                <w:sz w:val="21"/>
                <w:szCs w:val="21"/>
              </w:rPr>
              <w:t>5</w:t>
            </w:r>
          </w:p>
        </w:tc>
      </w:tr>
      <w:tr w14:paraId="36967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77" w:type="dxa"/>
            <w:vMerge w:val="continue"/>
            <w:tcBorders>
              <w:left w:val="single" w:color="auto" w:sz="4" w:space="0"/>
              <w:right w:val="single" w:color="auto" w:sz="4" w:space="0"/>
            </w:tcBorders>
            <w:vAlign w:val="center"/>
          </w:tcPr>
          <w:p w14:paraId="0EF24510">
            <w:pPr>
              <w:widowControl/>
              <w:snapToGrid w:val="0"/>
              <w:spacing w:after="0" w:line="24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6BC8259B">
            <w:pPr>
              <w:widowControl/>
              <w:snapToGrid w:val="0"/>
              <w:spacing w:after="0" w:line="360" w:lineRule="auto"/>
              <w:ind w:firstLine="0" w:firstLineChars="0"/>
              <w:jc w:val="both"/>
              <w:rPr>
                <w:sz w:val="21"/>
                <w:szCs w:val="21"/>
              </w:rPr>
            </w:pPr>
            <w:r>
              <w:rPr>
                <w:rFonts w:hint="eastAsia"/>
                <w:sz w:val="21"/>
                <w:szCs w:val="21"/>
              </w:rPr>
              <w:t>2.质保期内非人为损坏免费维修得2分，人为损坏免费维修加1分</w:t>
            </w:r>
          </w:p>
        </w:tc>
        <w:tc>
          <w:tcPr>
            <w:tcW w:w="851" w:type="dxa"/>
            <w:tcBorders>
              <w:top w:val="single" w:color="auto" w:sz="4" w:space="0"/>
              <w:left w:val="single" w:color="auto" w:sz="4" w:space="0"/>
              <w:bottom w:val="single" w:color="auto" w:sz="4" w:space="0"/>
              <w:right w:val="single" w:color="auto" w:sz="4" w:space="0"/>
            </w:tcBorders>
            <w:vAlign w:val="center"/>
          </w:tcPr>
          <w:p w14:paraId="6F47D0F8">
            <w:pPr>
              <w:widowControl/>
              <w:snapToGrid w:val="0"/>
              <w:spacing w:after="0" w:line="360" w:lineRule="auto"/>
              <w:ind w:firstLine="0" w:firstLineChars="0"/>
              <w:jc w:val="center"/>
              <w:rPr>
                <w:sz w:val="21"/>
                <w:szCs w:val="21"/>
              </w:rPr>
            </w:pPr>
            <w:r>
              <w:rPr>
                <w:rFonts w:hint="eastAsia"/>
                <w:sz w:val="21"/>
                <w:szCs w:val="21"/>
              </w:rPr>
              <w:t>3</w:t>
            </w:r>
          </w:p>
        </w:tc>
      </w:tr>
      <w:tr w14:paraId="34EC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7" w:type="dxa"/>
            <w:vMerge w:val="continue"/>
            <w:tcBorders>
              <w:left w:val="single" w:color="auto" w:sz="4" w:space="0"/>
              <w:right w:val="single" w:color="auto" w:sz="4" w:space="0"/>
            </w:tcBorders>
            <w:vAlign w:val="center"/>
          </w:tcPr>
          <w:p w14:paraId="66969EDC">
            <w:pPr>
              <w:widowControl/>
              <w:snapToGrid w:val="0"/>
              <w:spacing w:after="0" w:line="24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35F0C557">
            <w:pPr>
              <w:widowControl/>
              <w:snapToGrid w:val="0"/>
              <w:spacing w:after="0" w:line="360" w:lineRule="auto"/>
              <w:ind w:firstLine="0" w:firstLineChars="0"/>
              <w:jc w:val="both"/>
              <w:rPr>
                <w:sz w:val="21"/>
                <w:szCs w:val="21"/>
              </w:rPr>
            </w:pPr>
            <w:r>
              <w:rPr>
                <w:rFonts w:hint="eastAsia"/>
                <w:sz w:val="21"/>
                <w:szCs w:val="21"/>
              </w:rPr>
              <w:t>3.近三年内类似产品销售合同，提供即得2分</w:t>
            </w:r>
          </w:p>
        </w:tc>
        <w:tc>
          <w:tcPr>
            <w:tcW w:w="851" w:type="dxa"/>
            <w:tcBorders>
              <w:top w:val="single" w:color="auto" w:sz="4" w:space="0"/>
              <w:left w:val="single" w:color="auto" w:sz="4" w:space="0"/>
              <w:bottom w:val="single" w:color="auto" w:sz="4" w:space="0"/>
              <w:right w:val="single" w:color="auto" w:sz="4" w:space="0"/>
            </w:tcBorders>
            <w:vAlign w:val="center"/>
          </w:tcPr>
          <w:p w14:paraId="12F95D41">
            <w:pPr>
              <w:widowControl/>
              <w:snapToGrid w:val="0"/>
              <w:spacing w:after="0" w:line="360" w:lineRule="auto"/>
              <w:ind w:firstLine="0" w:firstLineChars="0"/>
              <w:jc w:val="center"/>
              <w:rPr>
                <w:sz w:val="21"/>
                <w:szCs w:val="21"/>
              </w:rPr>
            </w:pPr>
            <w:r>
              <w:rPr>
                <w:rFonts w:hint="eastAsia"/>
                <w:sz w:val="21"/>
                <w:szCs w:val="21"/>
              </w:rPr>
              <w:t>2</w:t>
            </w:r>
          </w:p>
        </w:tc>
      </w:tr>
      <w:tr w14:paraId="7CEF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restart"/>
            <w:tcBorders>
              <w:top w:val="single" w:color="auto" w:sz="4" w:space="0"/>
              <w:left w:val="single" w:color="auto" w:sz="4" w:space="0"/>
              <w:right w:val="single" w:color="auto" w:sz="4" w:space="0"/>
            </w:tcBorders>
            <w:vAlign w:val="center"/>
          </w:tcPr>
          <w:p w14:paraId="5807335D">
            <w:pPr>
              <w:widowControl/>
              <w:snapToGrid w:val="0"/>
              <w:spacing w:after="0" w:line="360" w:lineRule="auto"/>
              <w:ind w:firstLine="0" w:firstLineChars="0"/>
              <w:jc w:val="center"/>
              <w:rPr>
                <w:sz w:val="21"/>
                <w:szCs w:val="21"/>
              </w:rPr>
            </w:pPr>
            <w:r>
              <w:rPr>
                <w:sz w:val="21"/>
                <w:szCs w:val="21"/>
              </w:rPr>
              <w:t>技术</w:t>
            </w:r>
          </w:p>
          <w:p w14:paraId="300FD054">
            <w:pPr>
              <w:widowControl/>
              <w:snapToGrid w:val="0"/>
              <w:spacing w:after="0" w:line="360" w:lineRule="auto"/>
              <w:ind w:firstLine="0" w:firstLineChars="0"/>
              <w:jc w:val="center"/>
              <w:rPr>
                <w:sz w:val="21"/>
                <w:szCs w:val="21"/>
              </w:rPr>
            </w:pPr>
            <w:r>
              <w:rPr>
                <w:sz w:val="21"/>
                <w:szCs w:val="21"/>
              </w:rPr>
              <w:t>部分</w:t>
            </w:r>
          </w:p>
          <w:p w14:paraId="6EA2B7D7">
            <w:pPr>
              <w:widowControl/>
              <w:snapToGrid w:val="0"/>
              <w:spacing w:after="0" w:line="360" w:lineRule="auto"/>
              <w:ind w:firstLine="0" w:firstLineChars="0"/>
              <w:jc w:val="center"/>
              <w:rPr>
                <w:sz w:val="21"/>
                <w:szCs w:val="21"/>
              </w:rPr>
            </w:pPr>
            <w:r>
              <w:rPr>
                <w:sz w:val="21"/>
                <w:szCs w:val="21"/>
              </w:rPr>
              <w:t>（</w:t>
            </w:r>
            <w:r>
              <w:rPr>
                <w:rFonts w:hint="eastAsia"/>
                <w:sz w:val="21"/>
                <w:szCs w:val="21"/>
                <w:lang w:val="en-US" w:eastAsia="zh-CN"/>
              </w:rPr>
              <w:t>5</w:t>
            </w:r>
            <w:r>
              <w:rPr>
                <w:rFonts w:hint="eastAsia"/>
                <w:sz w:val="21"/>
                <w:szCs w:val="21"/>
              </w:rPr>
              <w:t>0</w:t>
            </w:r>
            <w:r>
              <w:rPr>
                <w:sz w:val="21"/>
                <w:szCs w:val="21"/>
              </w:rPr>
              <w:t>分）</w:t>
            </w:r>
          </w:p>
        </w:tc>
        <w:tc>
          <w:tcPr>
            <w:tcW w:w="7654" w:type="dxa"/>
            <w:tcBorders>
              <w:top w:val="single" w:color="auto" w:sz="4" w:space="0"/>
              <w:left w:val="single" w:color="auto" w:sz="4" w:space="0"/>
              <w:bottom w:val="single" w:color="auto" w:sz="4" w:space="0"/>
              <w:right w:val="single" w:color="auto" w:sz="4" w:space="0"/>
            </w:tcBorders>
            <w:vAlign w:val="center"/>
          </w:tcPr>
          <w:p w14:paraId="220A1F5B">
            <w:pPr>
              <w:widowControl/>
              <w:snapToGrid w:val="0"/>
              <w:spacing w:after="0" w:line="360" w:lineRule="auto"/>
              <w:ind w:firstLine="0" w:firstLineChars="0"/>
              <w:jc w:val="both"/>
              <w:rPr>
                <w:sz w:val="21"/>
                <w:szCs w:val="21"/>
              </w:rPr>
            </w:pPr>
            <w:r>
              <w:rPr>
                <w:rFonts w:hint="eastAsia"/>
                <w:sz w:val="21"/>
                <w:szCs w:val="21"/>
              </w:rPr>
              <w:t>1.中心频率：88-100Khz，响应即得2分</w:t>
            </w:r>
          </w:p>
        </w:tc>
        <w:tc>
          <w:tcPr>
            <w:tcW w:w="851" w:type="dxa"/>
            <w:tcBorders>
              <w:top w:val="single" w:color="auto" w:sz="4" w:space="0"/>
              <w:left w:val="single" w:color="auto" w:sz="4" w:space="0"/>
              <w:bottom w:val="single" w:color="auto" w:sz="4" w:space="0"/>
              <w:right w:val="single" w:color="auto" w:sz="4" w:space="0"/>
            </w:tcBorders>
            <w:vAlign w:val="center"/>
          </w:tcPr>
          <w:p w14:paraId="4758AFD8">
            <w:pPr>
              <w:widowControl/>
              <w:snapToGrid w:val="0"/>
              <w:spacing w:after="0" w:line="360" w:lineRule="auto"/>
              <w:ind w:firstLine="0" w:firstLineChars="0"/>
              <w:jc w:val="center"/>
              <w:rPr>
                <w:sz w:val="21"/>
                <w:szCs w:val="21"/>
              </w:rPr>
            </w:pPr>
            <w:r>
              <w:rPr>
                <w:rFonts w:hint="eastAsia"/>
                <w:sz w:val="21"/>
                <w:szCs w:val="21"/>
              </w:rPr>
              <w:t>2</w:t>
            </w:r>
          </w:p>
        </w:tc>
      </w:tr>
      <w:tr w14:paraId="281B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0A5BD88A">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290BAC0C">
            <w:pPr>
              <w:widowControl/>
              <w:snapToGrid w:val="0"/>
              <w:spacing w:after="0" w:line="360" w:lineRule="auto"/>
              <w:ind w:firstLine="0" w:firstLineChars="0"/>
              <w:jc w:val="both"/>
              <w:rPr>
                <w:sz w:val="21"/>
                <w:szCs w:val="21"/>
              </w:rPr>
            </w:pPr>
            <w:r>
              <w:rPr>
                <w:rFonts w:hint="eastAsia"/>
                <w:sz w:val="21"/>
                <w:szCs w:val="21"/>
              </w:rPr>
              <w:t>2.激发电压 VPP，500-800vpp得2分，500-1000vpp得5分，500-1200vpp得8分</w:t>
            </w:r>
          </w:p>
        </w:tc>
        <w:tc>
          <w:tcPr>
            <w:tcW w:w="851" w:type="dxa"/>
            <w:tcBorders>
              <w:top w:val="single" w:color="auto" w:sz="4" w:space="0"/>
              <w:left w:val="single" w:color="auto" w:sz="4" w:space="0"/>
              <w:bottom w:val="single" w:color="auto" w:sz="4" w:space="0"/>
              <w:right w:val="single" w:color="auto" w:sz="4" w:space="0"/>
            </w:tcBorders>
            <w:vAlign w:val="center"/>
          </w:tcPr>
          <w:p w14:paraId="54794C4A">
            <w:pPr>
              <w:widowControl/>
              <w:snapToGrid w:val="0"/>
              <w:spacing w:after="0" w:line="360" w:lineRule="auto"/>
              <w:ind w:firstLine="0" w:firstLineChars="0"/>
              <w:jc w:val="center"/>
              <w:rPr>
                <w:rFonts w:hint="default" w:eastAsia="仿宋_GB2312"/>
                <w:sz w:val="21"/>
                <w:szCs w:val="21"/>
                <w:lang w:val="en-US" w:eastAsia="zh-CN"/>
              </w:rPr>
            </w:pPr>
            <w:r>
              <w:rPr>
                <w:rFonts w:hint="eastAsia"/>
                <w:sz w:val="21"/>
                <w:szCs w:val="21"/>
                <w:lang w:val="en-US" w:eastAsia="zh-CN"/>
              </w:rPr>
              <w:t>10</w:t>
            </w:r>
          </w:p>
        </w:tc>
      </w:tr>
      <w:tr w14:paraId="7DD0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376A751E">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34413513">
            <w:pPr>
              <w:widowControl/>
              <w:adjustRightInd w:val="0"/>
              <w:snapToGrid w:val="0"/>
              <w:spacing w:after="0" w:line="360" w:lineRule="auto"/>
              <w:ind w:firstLine="0" w:firstLineChars="0"/>
              <w:rPr>
                <w:sz w:val="21"/>
                <w:szCs w:val="21"/>
              </w:rPr>
            </w:pPr>
            <w:r>
              <w:rPr>
                <w:rFonts w:hint="eastAsia"/>
                <w:sz w:val="21"/>
                <w:szCs w:val="21"/>
              </w:rPr>
              <w:t>3.发射脉冲宽度:4-20us，4-10us得2分，4-15us得3分，4-20us得5分</w:t>
            </w:r>
          </w:p>
        </w:tc>
        <w:tc>
          <w:tcPr>
            <w:tcW w:w="851" w:type="dxa"/>
            <w:tcBorders>
              <w:top w:val="single" w:color="auto" w:sz="4" w:space="0"/>
              <w:left w:val="single" w:color="auto" w:sz="4" w:space="0"/>
              <w:bottom w:val="single" w:color="auto" w:sz="4" w:space="0"/>
              <w:right w:val="single" w:color="auto" w:sz="4" w:space="0"/>
            </w:tcBorders>
            <w:vAlign w:val="center"/>
          </w:tcPr>
          <w:p w14:paraId="0E1C813B">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6</w:t>
            </w:r>
          </w:p>
        </w:tc>
      </w:tr>
      <w:tr w14:paraId="0A9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2FAE2AB0">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1A92277C">
            <w:pPr>
              <w:widowControl/>
              <w:snapToGrid w:val="0"/>
              <w:spacing w:after="0" w:line="360" w:lineRule="auto"/>
              <w:ind w:firstLine="0" w:firstLineChars="0"/>
              <w:jc w:val="both"/>
              <w:rPr>
                <w:sz w:val="21"/>
                <w:szCs w:val="21"/>
              </w:rPr>
            </w:pPr>
            <w:r>
              <w:rPr>
                <w:rFonts w:hint="eastAsia"/>
                <w:sz w:val="21"/>
                <w:szCs w:val="21"/>
              </w:rPr>
              <w:t>4.测量泥桨比重不小于1.1，响应即得5分</w:t>
            </w:r>
          </w:p>
        </w:tc>
        <w:tc>
          <w:tcPr>
            <w:tcW w:w="851" w:type="dxa"/>
            <w:tcBorders>
              <w:top w:val="single" w:color="auto" w:sz="4" w:space="0"/>
              <w:left w:val="single" w:color="auto" w:sz="4" w:space="0"/>
              <w:bottom w:val="single" w:color="auto" w:sz="4" w:space="0"/>
              <w:right w:val="single" w:color="auto" w:sz="4" w:space="0"/>
            </w:tcBorders>
            <w:vAlign w:val="center"/>
          </w:tcPr>
          <w:p w14:paraId="2CD9DEBC">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6</w:t>
            </w:r>
          </w:p>
        </w:tc>
      </w:tr>
      <w:tr w14:paraId="320E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2FDAC7F9">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74C30AF3">
            <w:pPr>
              <w:widowControl/>
              <w:snapToGrid w:val="0"/>
              <w:spacing w:after="0" w:line="360" w:lineRule="auto"/>
              <w:ind w:firstLine="0" w:firstLineChars="0"/>
              <w:jc w:val="both"/>
              <w:rPr>
                <w:sz w:val="21"/>
                <w:szCs w:val="21"/>
              </w:rPr>
            </w:pPr>
            <w:r>
              <w:rPr>
                <w:rFonts w:hint="eastAsia"/>
                <w:sz w:val="21"/>
                <w:szCs w:val="21"/>
              </w:rPr>
              <w:t>5.泥浆中测量半径 2m，响应即得5分</w:t>
            </w:r>
          </w:p>
        </w:tc>
        <w:tc>
          <w:tcPr>
            <w:tcW w:w="851" w:type="dxa"/>
            <w:tcBorders>
              <w:top w:val="single" w:color="auto" w:sz="4" w:space="0"/>
              <w:left w:val="single" w:color="auto" w:sz="4" w:space="0"/>
              <w:bottom w:val="single" w:color="auto" w:sz="4" w:space="0"/>
              <w:right w:val="single" w:color="auto" w:sz="4" w:space="0"/>
            </w:tcBorders>
            <w:vAlign w:val="center"/>
          </w:tcPr>
          <w:p w14:paraId="1D52D813">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6</w:t>
            </w:r>
          </w:p>
        </w:tc>
      </w:tr>
      <w:tr w14:paraId="1759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525DFB1D">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1E23D459">
            <w:pPr>
              <w:widowControl/>
              <w:snapToGrid w:val="0"/>
              <w:spacing w:after="0" w:line="360" w:lineRule="auto"/>
              <w:ind w:firstLine="0" w:firstLineChars="0"/>
              <w:jc w:val="both"/>
              <w:rPr>
                <w:sz w:val="21"/>
                <w:szCs w:val="21"/>
              </w:rPr>
            </w:pPr>
            <w:r>
              <w:rPr>
                <w:rFonts w:hint="eastAsia"/>
                <w:sz w:val="21"/>
                <w:szCs w:val="21"/>
              </w:rPr>
              <w:t>6.信号处理带宽:400-500khz，信号处理带宽400-450khz得2分，信号处理带宽:400-500khz得5分</w:t>
            </w:r>
          </w:p>
        </w:tc>
        <w:tc>
          <w:tcPr>
            <w:tcW w:w="851" w:type="dxa"/>
            <w:tcBorders>
              <w:top w:val="single" w:color="auto" w:sz="4" w:space="0"/>
              <w:left w:val="single" w:color="auto" w:sz="4" w:space="0"/>
              <w:bottom w:val="single" w:color="auto" w:sz="4" w:space="0"/>
              <w:right w:val="single" w:color="auto" w:sz="4" w:space="0"/>
            </w:tcBorders>
            <w:vAlign w:val="center"/>
          </w:tcPr>
          <w:p w14:paraId="205DF1D1">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6</w:t>
            </w:r>
          </w:p>
        </w:tc>
      </w:tr>
      <w:tr w14:paraId="05E4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6FA7C33A">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1111CE06">
            <w:pPr>
              <w:widowControl/>
              <w:snapToGrid w:val="0"/>
              <w:spacing w:after="0" w:line="360" w:lineRule="auto"/>
              <w:ind w:firstLine="0" w:firstLineChars="0"/>
              <w:jc w:val="both"/>
              <w:rPr>
                <w:sz w:val="21"/>
                <w:szCs w:val="21"/>
              </w:rPr>
            </w:pPr>
            <w:r>
              <w:rPr>
                <w:rFonts w:hint="eastAsia"/>
                <w:sz w:val="21"/>
                <w:szCs w:val="21"/>
              </w:rPr>
              <w:t>7.通讯带宽:100mbps，响应得2分</w:t>
            </w:r>
          </w:p>
        </w:tc>
        <w:tc>
          <w:tcPr>
            <w:tcW w:w="851" w:type="dxa"/>
            <w:tcBorders>
              <w:top w:val="single" w:color="auto" w:sz="4" w:space="0"/>
              <w:left w:val="single" w:color="auto" w:sz="4" w:space="0"/>
              <w:bottom w:val="single" w:color="auto" w:sz="4" w:space="0"/>
              <w:right w:val="single" w:color="auto" w:sz="4" w:space="0"/>
            </w:tcBorders>
            <w:vAlign w:val="center"/>
          </w:tcPr>
          <w:p w14:paraId="4F3C8AAD">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3</w:t>
            </w:r>
          </w:p>
        </w:tc>
      </w:tr>
      <w:tr w14:paraId="420B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6B1DF308">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069FD090">
            <w:pPr>
              <w:widowControl/>
              <w:snapToGrid w:val="0"/>
              <w:spacing w:after="0" w:line="360" w:lineRule="auto"/>
              <w:ind w:firstLine="0" w:firstLineChars="0"/>
              <w:jc w:val="both"/>
              <w:rPr>
                <w:sz w:val="21"/>
                <w:szCs w:val="21"/>
              </w:rPr>
            </w:pPr>
            <w:r>
              <w:rPr>
                <w:rFonts w:hint="eastAsia"/>
                <w:sz w:val="21"/>
                <w:szCs w:val="21"/>
              </w:rPr>
              <w:t>8.增益幅度:20db，响应得3分</w:t>
            </w:r>
          </w:p>
        </w:tc>
        <w:tc>
          <w:tcPr>
            <w:tcW w:w="851" w:type="dxa"/>
            <w:tcBorders>
              <w:top w:val="single" w:color="auto" w:sz="4" w:space="0"/>
              <w:left w:val="single" w:color="auto" w:sz="4" w:space="0"/>
              <w:bottom w:val="single" w:color="auto" w:sz="4" w:space="0"/>
              <w:right w:val="single" w:color="auto" w:sz="4" w:space="0"/>
            </w:tcBorders>
            <w:vAlign w:val="center"/>
          </w:tcPr>
          <w:p w14:paraId="1B4974E0">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4</w:t>
            </w:r>
          </w:p>
        </w:tc>
      </w:tr>
      <w:tr w14:paraId="3238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73356E0F">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48F3C2DA">
            <w:pPr>
              <w:widowControl/>
              <w:snapToGrid w:val="0"/>
              <w:spacing w:after="0" w:line="360" w:lineRule="auto"/>
              <w:ind w:firstLine="0" w:firstLineChars="0"/>
              <w:jc w:val="both"/>
              <w:rPr>
                <w:sz w:val="21"/>
                <w:szCs w:val="21"/>
              </w:rPr>
            </w:pPr>
            <w:r>
              <w:rPr>
                <w:rFonts w:hint="eastAsia"/>
                <w:sz w:val="21"/>
                <w:szCs w:val="21"/>
              </w:rPr>
              <w:t>9.采样频率:50-60MHz，响应得2分</w:t>
            </w:r>
          </w:p>
        </w:tc>
        <w:tc>
          <w:tcPr>
            <w:tcW w:w="851" w:type="dxa"/>
            <w:tcBorders>
              <w:top w:val="single" w:color="auto" w:sz="4" w:space="0"/>
              <w:left w:val="single" w:color="auto" w:sz="4" w:space="0"/>
              <w:bottom w:val="single" w:color="auto" w:sz="4" w:space="0"/>
              <w:right w:val="single" w:color="auto" w:sz="4" w:space="0"/>
            </w:tcBorders>
            <w:vAlign w:val="center"/>
          </w:tcPr>
          <w:p w14:paraId="2A3541AC">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3</w:t>
            </w:r>
          </w:p>
        </w:tc>
      </w:tr>
      <w:tr w14:paraId="5183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7" w:type="dxa"/>
            <w:vMerge w:val="continue"/>
            <w:tcBorders>
              <w:left w:val="single" w:color="auto" w:sz="4" w:space="0"/>
              <w:right w:val="single" w:color="auto" w:sz="4" w:space="0"/>
            </w:tcBorders>
            <w:vAlign w:val="center"/>
          </w:tcPr>
          <w:p w14:paraId="5729EA52">
            <w:pPr>
              <w:widowControl/>
              <w:spacing w:after="0" w:line="360" w:lineRule="auto"/>
              <w:ind w:firstLine="0" w:firstLineChars="0"/>
              <w:jc w:val="center"/>
              <w:rPr>
                <w:sz w:val="21"/>
                <w:szCs w:val="21"/>
              </w:rPr>
            </w:pPr>
          </w:p>
        </w:tc>
        <w:tc>
          <w:tcPr>
            <w:tcW w:w="7654" w:type="dxa"/>
            <w:tcBorders>
              <w:top w:val="single" w:color="auto" w:sz="4" w:space="0"/>
              <w:left w:val="single" w:color="auto" w:sz="4" w:space="0"/>
              <w:bottom w:val="single" w:color="auto" w:sz="4" w:space="0"/>
              <w:right w:val="single" w:color="auto" w:sz="4" w:space="0"/>
            </w:tcBorders>
            <w:vAlign w:val="center"/>
          </w:tcPr>
          <w:p w14:paraId="0554F376">
            <w:pPr>
              <w:widowControl/>
              <w:snapToGrid w:val="0"/>
              <w:spacing w:after="0" w:line="360" w:lineRule="auto"/>
              <w:ind w:firstLine="0" w:firstLineChars="0"/>
              <w:jc w:val="both"/>
              <w:rPr>
                <w:sz w:val="21"/>
                <w:szCs w:val="21"/>
              </w:rPr>
            </w:pPr>
            <w:r>
              <w:rPr>
                <w:rFonts w:hint="eastAsia"/>
                <w:sz w:val="21"/>
                <w:szCs w:val="21"/>
              </w:rPr>
              <w:t>10.耐压封装:水下 2000m，响应得3分</w:t>
            </w:r>
          </w:p>
        </w:tc>
        <w:tc>
          <w:tcPr>
            <w:tcW w:w="851" w:type="dxa"/>
            <w:tcBorders>
              <w:top w:val="single" w:color="auto" w:sz="4" w:space="0"/>
              <w:left w:val="single" w:color="auto" w:sz="4" w:space="0"/>
              <w:bottom w:val="single" w:color="auto" w:sz="4" w:space="0"/>
              <w:right w:val="single" w:color="auto" w:sz="4" w:space="0"/>
            </w:tcBorders>
            <w:vAlign w:val="center"/>
          </w:tcPr>
          <w:p w14:paraId="4C0A96BC">
            <w:pPr>
              <w:widowControl/>
              <w:snapToGrid w:val="0"/>
              <w:spacing w:after="0" w:line="360" w:lineRule="auto"/>
              <w:ind w:firstLine="0" w:firstLineChars="0"/>
              <w:jc w:val="center"/>
              <w:rPr>
                <w:rFonts w:hint="eastAsia" w:eastAsia="仿宋_GB2312"/>
                <w:sz w:val="21"/>
                <w:szCs w:val="21"/>
                <w:lang w:eastAsia="zh-CN"/>
              </w:rPr>
            </w:pPr>
            <w:r>
              <w:rPr>
                <w:rFonts w:hint="eastAsia"/>
                <w:sz w:val="21"/>
                <w:szCs w:val="21"/>
                <w:lang w:val="en-US" w:eastAsia="zh-CN"/>
              </w:rPr>
              <w:t>4</w:t>
            </w:r>
          </w:p>
        </w:tc>
      </w:tr>
    </w:tbl>
    <w:p w14:paraId="5DAAFA73">
      <w:pPr>
        <w:spacing w:line="400" w:lineRule="exact"/>
        <w:ind w:firstLine="420"/>
        <w:rPr>
          <w:rFonts w:hint="eastAsia" w:ascii="宋体" w:hAnsi="宋体" w:cs="宋体"/>
          <w:bCs/>
          <w:sz w:val="21"/>
          <w:szCs w:val="21"/>
          <w:lang w:val="zh-CN"/>
        </w:rPr>
      </w:pPr>
      <w:bookmarkStart w:id="31" w:name="_Toc87373389"/>
      <w:bookmarkStart w:id="32" w:name="_Toc99718141"/>
      <w:bookmarkStart w:id="33" w:name="_Toc99881759"/>
      <w:bookmarkStart w:id="34" w:name="_Toc87373489"/>
      <w:bookmarkStart w:id="35" w:name="_Toc87810242"/>
      <w:r>
        <w:rPr>
          <w:rFonts w:hint="eastAsia" w:ascii="宋体" w:hAnsi="宋体" w:cs="宋体"/>
          <w:bCs/>
          <w:sz w:val="21"/>
          <w:szCs w:val="21"/>
          <w:lang w:val="zh-CN"/>
        </w:rPr>
        <w:t>注1：价格分数保留两位小数。</w:t>
      </w:r>
      <w:bookmarkEnd w:id="31"/>
      <w:bookmarkEnd w:id="32"/>
      <w:bookmarkEnd w:id="33"/>
      <w:bookmarkEnd w:id="34"/>
      <w:bookmarkEnd w:id="35"/>
    </w:p>
    <w:p w14:paraId="305CCF17">
      <w:pPr>
        <w:spacing w:after="0" w:line="240" w:lineRule="auto"/>
        <w:ind w:firstLine="480"/>
        <w:jc w:val="both"/>
        <w:rPr>
          <w:rFonts w:hint="eastAsia" w:hAnsi="仿宋_GB2312" w:cs="仿宋_GB2312"/>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E816">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A8951">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1D88">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firstLine="640"/>
      </w:pPr>
      <w:r>
        <w:separator/>
      </w:r>
    </w:p>
  </w:footnote>
  <w:footnote w:type="continuationSeparator" w:id="1">
    <w:p>
      <w:pPr>
        <w:spacing w:before="0" w:after="0" w:line="278"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D0C2C">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6A811">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301C">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pStyle w:val="33"/>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abstractNum w:abstractNumId="1">
    <w:nsid w:val="00000012"/>
    <w:multiLevelType w:val="multilevel"/>
    <w:tmpl w:val="00000012"/>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1F"/>
    <w:multiLevelType w:val="multilevel"/>
    <w:tmpl w:val="0000001F"/>
    <w:lvl w:ilvl="0" w:tentative="0">
      <w:start w:val="1"/>
      <w:numFmt w:val="chineseCountingThousand"/>
      <w:pStyle w:val="2"/>
      <w:suff w:val="nothing"/>
      <w:lvlText w:val="第%1部分"/>
      <w:lvlJc w:val="center"/>
      <w:pPr>
        <w:ind w:left="1556" w:firstLine="288"/>
      </w:pPr>
      <w:rPr>
        <w:rFonts w:hint="eastAsia"/>
        <w:sz w:val="28"/>
        <w:szCs w:val="28"/>
        <w:lang w:val="en-US"/>
      </w:rPr>
    </w:lvl>
    <w:lvl w:ilvl="1" w:tentative="0">
      <w:start w:val="1"/>
      <w:numFmt w:val="chineseCountingThousand"/>
      <w:pStyle w:val="3"/>
      <w:suff w:val="nothing"/>
      <w:lvlText w:val="%2、"/>
      <w:lvlJc w:val="left"/>
      <w:pPr>
        <w:ind w:left="851"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2516"/>
    <w:rsid w:val="00026455"/>
    <w:rsid w:val="0002679A"/>
    <w:rsid w:val="00030962"/>
    <w:rsid w:val="00041F2B"/>
    <w:rsid w:val="00047332"/>
    <w:rsid w:val="00050234"/>
    <w:rsid w:val="000505FA"/>
    <w:rsid w:val="00053DD4"/>
    <w:rsid w:val="00067984"/>
    <w:rsid w:val="00067C99"/>
    <w:rsid w:val="00074E4F"/>
    <w:rsid w:val="00082581"/>
    <w:rsid w:val="00085834"/>
    <w:rsid w:val="0009194E"/>
    <w:rsid w:val="00097C3C"/>
    <w:rsid w:val="000A1655"/>
    <w:rsid w:val="000B12AA"/>
    <w:rsid w:val="000C6C1A"/>
    <w:rsid w:val="000E3E6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3830"/>
    <w:rsid w:val="001D4A1B"/>
    <w:rsid w:val="001D6FFE"/>
    <w:rsid w:val="001E0AA0"/>
    <w:rsid w:val="001E2E76"/>
    <w:rsid w:val="001E3090"/>
    <w:rsid w:val="001E4097"/>
    <w:rsid w:val="001E62E5"/>
    <w:rsid w:val="001F300B"/>
    <w:rsid w:val="001F3CA6"/>
    <w:rsid w:val="001F5F01"/>
    <w:rsid w:val="001F7210"/>
    <w:rsid w:val="001F785C"/>
    <w:rsid w:val="00207B58"/>
    <w:rsid w:val="00215EA4"/>
    <w:rsid w:val="00224BE2"/>
    <w:rsid w:val="00240ACE"/>
    <w:rsid w:val="0024294C"/>
    <w:rsid w:val="00250F73"/>
    <w:rsid w:val="00255D09"/>
    <w:rsid w:val="00257E70"/>
    <w:rsid w:val="00271307"/>
    <w:rsid w:val="00277D9A"/>
    <w:rsid w:val="00284FB1"/>
    <w:rsid w:val="00285854"/>
    <w:rsid w:val="002879DE"/>
    <w:rsid w:val="002955DF"/>
    <w:rsid w:val="002A17F8"/>
    <w:rsid w:val="002A2936"/>
    <w:rsid w:val="002A45F4"/>
    <w:rsid w:val="002B3D50"/>
    <w:rsid w:val="002C0098"/>
    <w:rsid w:val="002C1E9E"/>
    <w:rsid w:val="002C2021"/>
    <w:rsid w:val="002C2F81"/>
    <w:rsid w:val="002C668E"/>
    <w:rsid w:val="002D3102"/>
    <w:rsid w:val="002D5E6C"/>
    <w:rsid w:val="002E47B8"/>
    <w:rsid w:val="002F1346"/>
    <w:rsid w:val="002F2C6A"/>
    <w:rsid w:val="002F40A3"/>
    <w:rsid w:val="00300881"/>
    <w:rsid w:val="0031094A"/>
    <w:rsid w:val="00314644"/>
    <w:rsid w:val="003147A3"/>
    <w:rsid w:val="00316287"/>
    <w:rsid w:val="00317FEB"/>
    <w:rsid w:val="0032145B"/>
    <w:rsid w:val="00322A1D"/>
    <w:rsid w:val="00330D76"/>
    <w:rsid w:val="003440C5"/>
    <w:rsid w:val="00344155"/>
    <w:rsid w:val="00346454"/>
    <w:rsid w:val="003609C7"/>
    <w:rsid w:val="0036664B"/>
    <w:rsid w:val="00376791"/>
    <w:rsid w:val="0038375E"/>
    <w:rsid w:val="00386DA7"/>
    <w:rsid w:val="0038722A"/>
    <w:rsid w:val="003A00A5"/>
    <w:rsid w:val="003A3E65"/>
    <w:rsid w:val="003A55C2"/>
    <w:rsid w:val="003A629C"/>
    <w:rsid w:val="003B0487"/>
    <w:rsid w:val="003D32C3"/>
    <w:rsid w:val="003D782E"/>
    <w:rsid w:val="003E3C0B"/>
    <w:rsid w:val="003E4324"/>
    <w:rsid w:val="003F3D30"/>
    <w:rsid w:val="00404672"/>
    <w:rsid w:val="004134A5"/>
    <w:rsid w:val="00424409"/>
    <w:rsid w:val="00425B2C"/>
    <w:rsid w:val="0042717E"/>
    <w:rsid w:val="00436669"/>
    <w:rsid w:val="004529B7"/>
    <w:rsid w:val="0046181E"/>
    <w:rsid w:val="00470034"/>
    <w:rsid w:val="004735FC"/>
    <w:rsid w:val="00473912"/>
    <w:rsid w:val="00476FDC"/>
    <w:rsid w:val="004804DD"/>
    <w:rsid w:val="00481D1E"/>
    <w:rsid w:val="004831C8"/>
    <w:rsid w:val="004957D3"/>
    <w:rsid w:val="00496517"/>
    <w:rsid w:val="004A78B0"/>
    <w:rsid w:val="004B05EE"/>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87BC1"/>
    <w:rsid w:val="00593C52"/>
    <w:rsid w:val="005A7902"/>
    <w:rsid w:val="005D0102"/>
    <w:rsid w:val="005D20A4"/>
    <w:rsid w:val="005D2EC2"/>
    <w:rsid w:val="005E2A8A"/>
    <w:rsid w:val="005E5FB4"/>
    <w:rsid w:val="005E6D3D"/>
    <w:rsid w:val="005F4D8E"/>
    <w:rsid w:val="005F5EF2"/>
    <w:rsid w:val="005F697A"/>
    <w:rsid w:val="005F70E5"/>
    <w:rsid w:val="00600E28"/>
    <w:rsid w:val="00601560"/>
    <w:rsid w:val="00605513"/>
    <w:rsid w:val="006118F5"/>
    <w:rsid w:val="0062098F"/>
    <w:rsid w:val="00622BBC"/>
    <w:rsid w:val="00623A09"/>
    <w:rsid w:val="00630400"/>
    <w:rsid w:val="00630C8E"/>
    <w:rsid w:val="00660C1F"/>
    <w:rsid w:val="00675330"/>
    <w:rsid w:val="006818A1"/>
    <w:rsid w:val="006863E0"/>
    <w:rsid w:val="0069679F"/>
    <w:rsid w:val="006A1891"/>
    <w:rsid w:val="006B1A50"/>
    <w:rsid w:val="006C57FC"/>
    <w:rsid w:val="006C7A28"/>
    <w:rsid w:val="006D2FC8"/>
    <w:rsid w:val="006E522D"/>
    <w:rsid w:val="006F184B"/>
    <w:rsid w:val="006F256C"/>
    <w:rsid w:val="006F2925"/>
    <w:rsid w:val="006F51F1"/>
    <w:rsid w:val="006F6BDD"/>
    <w:rsid w:val="006F7AD5"/>
    <w:rsid w:val="006F7DC0"/>
    <w:rsid w:val="00701084"/>
    <w:rsid w:val="00704E46"/>
    <w:rsid w:val="00705CB5"/>
    <w:rsid w:val="007153BE"/>
    <w:rsid w:val="007170EC"/>
    <w:rsid w:val="0072335A"/>
    <w:rsid w:val="0072549B"/>
    <w:rsid w:val="007303C0"/>
    <w:rsid w:val="00732EFC"/>
    <w:rsid w:val="00741927"/>
    <w:rsid w:val="00750146"/>
    <w:rsid w:val="007532B9"/>
    <w:rsid w:val="00755CF5"/>
    <w:rsid w:val="007670CF"/>
    <w:rsid w:val="00777358"/>
    <w:rsid w:val="00777878"/>
    <w:rsid w:val="00781693"/>
    <w:rsid w:val="00785750"/>
    <w:rsid w:val="007872B1"/>
    <w:rsid w:val="00793F48"/>
    <w:rsid w:val="007A60A6"/>
    <w:rsid w:val="007B14D5"/>
    <w:rsid w:val="007B1F90"/>
    <w:rsid w:val="007C0189"/>
    <w:rsid w:val="007D1CFF"/>
    <w:rsid w:val="007D288B"/>
    <w:rsid w:val="007D6423"/>
    <w:rsid w:val="007E0AEA"/>
    <w:rsid w:val="007E7878"/>
    <w:rsid w:val="007E7DE1"/>
    <w:rsid w:val="007F0576"/>
    <w:rsid w:val="007F2889"/>
    <w:rsid w:val="008021DD"/>
    <w:rsid w:val="008023F1"/>
    <w:rsid w:val="008045CE"/>
    <w:rsid w:val="00810672"/>
    <w:rsid w:val="008205B8"/>
    <w:rsid w:val="00821C6E"/>
    <w:rsid w:val="008226A6"/>
    <w:rsid w:val="00824894"/>
    <w:rsid w:val="00832564"/>
    <w:rsid w:val="00861DA6"/>
    <w:rsid w:val="008656DE"/>
    <w:rsid w:val="008777E3"/>
    <w:rsid w:val="008823B7"/>
    <w:rsid w:val="008857B0"/>
    <w:rsid w:val="00894E2A"/>
    <w:rsid w:val="0089645F"/>
    <w:rsid w:val="008A0BB4"/>
    <w:rsid w:val="008A7554"/>
    <w:rsid w:val="008B6D61"/>
    <w:rsid w:val="008E238E"/>
    <w:rsid w:val="008F0917"/>
    <w:rsid w:val="008F1641"/>
    <w:rsid w:val="008F355F"/>
    <w:rsid w:val="008F4DA2"/>
    <w:rsid w:val="008F7167"/>
    <w:rsid w:val="009037F2"/>
    <w:rsid w:val="00917769"/>
    <w:rsid w:val="00917C29"/>
    <w:rsid w:val="00920EBD"/>
    <w:rsid w:val="00922616"/>
    <w:rsid w:val="00927FB9"/>
    <w:rsid w:val="009439E3"/>
    <w:rsid w:val="009468B8"/>
    <w:rsid w:val="00951291"/>
    <w:rsid w:val="00956BEF"/>
    <w:rsid w:val="009619EE"/>
    <w:rsid w:val="0096205B"/>
    <w:rsid w:val="00976376"/>
    <w:rsid w:val="0098537E"/>
    <w:rsid w:val="00987FD9"/>
    <w:rsid w:val="009A15B5"/>
    <w:rsid w:val="009A5B02"/>
    <w:rsid w:val="009A735C"/>
    <w:rsid w:val="009A76E5"/>
    <w:rsid w:val="009B12A6"/>
    <w:rsid w:val="009B33DF"/>
    <w:rsid w:val="009C3498"/>
    <w:rsid w:val="009C5F43"/>
    <w:rsid w:val="009C69C6"/>
    <w:rsid w:val="009C7BF3"/>
    <w:rsid w:val="009D0197"/>
    <w:rsid w:val="009D14B7"/>
    <w:rsid w:val="009E1B2B"/>
    <w:rsid w:val="009E24B0"/>
    <w:rsid w:val="009F1E92"/>
    <w:rsid w:val="00A00125"/>
    <w:rsid w:val="00A01B29"/>
    <w:rsid w:val="00A22257"/>
    <w:rsid w:val="00A3483D"/>
    <w:rsid w:val="00A352E1"/>
    <w:rsid w:val="00A52D43"/>
    <w:rsid w:val="00A60B2C"/>
    <w:rsid w:val="00A8178E"/>
    <w:rsid w:val="00A9312F"/>
    <w:rsid w:val="00A93A2C"/>
    <w:rsid w:val="00A97053"/>
    <w:rsid w:val="00A9730F"/>
    <w:rsid w:val="00A97858"/>
    <w:rsid w:val="00AB6AFE"/>
    <w:rsid w:val="00AC2879"/>
    <w:rsid w:val="00AD0934"/>
    <w:rsid w:val="00AD42C6"/>
    <w:rsid w:val="00AD5C7E"/>
    <w:rsid w:val="00AE6A2F"/>
    <w:rsid w:val="00AF60E2"/>
    <w:rsid w:val="00B05550"/>
    <w:rsid w:val="00B06BC4"/>
    <w:rsid w:val="00B25736"/>
    <w:rsid w:val="00B350C3"/>
    <w:rsid w:val="00B426E4"/>
    <w:rsid w:val="00B42B45"/>
    <w:rsid w:val="00B43FDF"/>
    <w:rsid w:val="00B51006"/>
    <w:rsid w:val="00B51E8A"/>
    <w:rsid w:val="00B54DE9"/>
    <w:rsid w:val="00B55C00"/>
    <w:rsid w:val="00B6319E"/>
    <w:rsid w:val="00B660CA"/>
    <w:rsid w:val="00B66788"/>
    <w:rsid w:val="00B73AFB"/>
    <w:rsid w:val="00B76F56"/>
    <w:rsid w:val="00B84E5F"/>
    <w:rsid w:val="00B944F3"/>
    <w:rsid w:val="00B96D3B"/>
    <w:rsid w:val="00B96D50"/>
    <w:rsid w:val="00BA5BFB"/>
    <w:rsid w:val="00BB1308"/>
    <w:rsid w:val="00BB23FC"/>
    <w:rsid w:val="00BB254B"/>
    <w:rsid w:val="00BB78B2"/>
    <w:rsid w:val="00BB7B6F"/>
    <w:rsid w:val="00BC0EDC"/>
    <w:rsid w:val="00BC4329"/>
    <w:rsid w:val="00BD02BF"/>
    <w:rsid w:val="00BD6438"/>
    <w:rsid w:val="00BD6FB9"/>
    <w:rsid w:val="00BE076A"/>
    <w:rsid w:val="00BE3AC4"/>
    <w:rsid w:val="00C03B4B"/>
    <w:rsid w:val="00C05BC6"/>
    <w:rsid w:val="00C10054"/>
    <w:rsid w:val="00C15D18"/>
    <w:rsid w:val="00C22990"/>
    <w:rsid w:val="00C26971"/>
    <w:rsid w:val="00C316D5"/>
    <w:rsid w:val="00C3445A"/>
    <w:rsid w:val="00C454DA"/>
    <w:rsid w:val="00C47370"/>
    <w:rsid w:val="00C477E8"/>
    <w:rsid w:val="00C47F1F"/>
    <w:rsid w:val="00C534BB"/>
    <w:rsid w:val="00C65471"/>
    <w:rsid w:val="00C655E5"/>
    <w:rsid w:val="00C67893"/>
    <w:rsid w:val="00C73820"/>
    <w:rsid w:val="00C7745D"/>
    <w:rsid w:val="00C83A7A"/>
    <w:rsid w:val="00C8573E"/>
    <w:rsid w:val="00C92ED5"/>
    <w:rsid w:val="00C97E7C"/>
    <w:rsid w:val="00CB3627"/>
    <w:rsid w:val="00CC0041"/>
    <w:rsid w:val="00CC1A32"/>
    <w:rsid w:val="00CC54AD"/>
    <w:rsid w:val="00CC6284"/>
    <w:rsid w:val="00CD42EC"/>
    <w:rsid w:val="00CD4D6F"/>
    <w:rsid w:val="00CD52D7"/>
    <w:rsid w:val="00CD7A27"/>
    <w:rsid w:val="00CF0220"/>
    <w:rsid w:val="00CF0592"/>
    <w:rsid w:val="00CF0E6E"/>
    <w:rsid w:val="00CF734D"/>
    <w:rsid w:val="00CF7DF6"/>
    <w:rsid w:val="00D13CF8"/>
    <w:rsid w:val="00D14A8F"/>
    <w:rsid w:val="00D22F3F"/>
    <w:rsid w:val="00D30AF3"/>
    <w:rsid w:val="00D35B75"/>
    <w:rsid w:val="00D43788"/>
    <w:rsid w:val="00D535FB"/>
    <w:rsid w:val="00D665AF"/>
    <w:rsid w:val="00D72CD7"/>
    <w:rsid w:val="00D807A2"/>
    <w:rsid w:val="00DA176E"/>
    <w:rsid w:val="00DA3252"/>
    <w:rsid w:val="00DB0278"/>
    <w:rsid w:val="00DB0A59"/>
    <w:rsid w:val="00DB239E"/>
    <w:rsid w:val="00DB4CCA"/>
    <w:rsid w:val="00DC1F6F"/>
    <w:rsid w:val="00DC4F29"/>
    <w:rsid w:val="00DD32EE"/>
    <w:rsid w:val="00DD651C"/>
    <w:rsid w:val="00DD6B62"/>
    <w:rsid w:val="00DE0027"/>
    <w:rsid w:val="00DE01F4"/>
    <w:rsid w:val="00DE4CD4"/>
    <w:rsid w:val="00DE70C9"/>
    <w:rsid w:val="00DE7DB9"/>
    <w:rsid w:val="00DF0B06"/>
    <w:rsid w:val="00DF1AF1"/>
    <w:rsid w:val="00DF5BD7"/>
    <w:rsid w:val="00E0185D"/>
    <w:rsid w:val="00E02191"/>
    <w:rsid w:val="00E074E7"/>
    <w:rsid w:val="00E07663"/>
    <w:rsid w:val="00E14AC8"/>
    <w:rsid w:val="00E23879"/>
    <w:rsid w:val="00E317DC"/>
    <w:rsid w:val="00E40971"/>
    <w:rsid w:val="00E43227"/>
    <w:rsid w:val="00E44F53"/>
    <w:rsid w:val="00E6716A"/>
    <w:rsid w:val="00E702E5"/>
    <w:rsid w:val="00E72969"/>
    <w:rsid w:val="00E7438D"/>
    <w:rsid w:val="00E759A3"/>
    <w:rsid w:val="00E861D4"/>
    <w:rsid w:val="00EA071B"/>
    <w:rsid w:val="00EA0D6B"/>
    <w:rsid w:val="00EB4A21"/>
    <w:rsid w:val="00EB682D"/>
    <w:rsid w:val="00EB7086"/>
    <w:rsid w:val="00ED5FDA"/>
    <w:rsid w:val="00ED7869"/>
    <w:rsid w:val="00EE08C6"/>
    <w:rsid w:val="00EE1A96"/>
    <w:rsid w:val="00EE3872"/>
    <w:rsid w:val="00EE7A45"/>
    <w:rsid w:val="00EE7C03"/>
    <w:rsid w:val="00EF1B21"/>
    <w:rsid w:val="00EF2F92"/>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9AB2883"/>
    <w:rsid w:val="0A095418"/>
    <w:rsid w:val="0F716F66"/>
    <w:rsid w:val="0FD51FF9"/>
    <w:rsid w:val="13107B3C"/>
    <w:rsid w:val="2F751CB1"/>
    <w:rsid w:val="314F4B8A"/>
    <w:rsid w:val="334376A7"/>
    <w:rsid w:val="36152752"/>
    <w:rsid w:val="38B32349"/>
    <w:rsid w:val="3B6713E8"/>
    <w:rsid w:val="3BB12FCE"/>
    <w:rsid w:val="435C18F4"/>
    <w:rsid w:val="471A4A8E"/>
    <w:rsid w:val="498E69BD"/>
    <w:rsid w:val="54D514AA"/>
    <w:rsid w:val="5D0C71DB"/>
    <w:rsid w:val="61585BD4"/>
    <w:rsid w:val="64300B2F"/>
    <w:rsid w:val="68E614D1"/>
    <w:rsid w:val="694645BD"/>
    <w:rsid w:val="6C7A47AA"/>
    <w:rsid w:val="6CF75164"/>
    <w:rsid w:val="73970436"/>
    <w:rsid w:val="73C00C74"/>
    <w:rsid w:val="741C651A"/>
    <w:rsid w:val="77E1105E"/>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paragraph" w:styleId="2">
    <w:name w:val="heading 1"/>
    <w:basedOn w:val="1"/>
    <w:next w:val="3"/>
    <w:link w:val="28"/>
    <w:qFormat/>
    <w:uiPriority w:val="0"/>
    <w:pPr>
      <w:keepNext/>
      <w:keepLines/>
      <w:numPr>
        <w:ilvl w:val="0"/>
        <w:numId w:val="1"/>
      </w:numPr>
      <w:adjustRightInd w:val="0"/>
      <w:spacing w:before="340" w:after="330" w:line="578" w:lineRule="atLeast"/>
      <w:ind w:firstLine="0" w:firstLineChars="0"/>
      <w:textAlignment w:val="baseline"/>
      <w:outlineLvl w:val="0"/>
    </w:pPr>
    <w:rPr>
      <w:rFonts w:asciiTheme="minorHAnsi" w:hAnsiTheme="minorHAnsi" w:eastAsiaTheme="minorEastAsia" w:cstheme="minorBidi"/>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ind w:firstLineChars="0"/>
      <w:textAlignment w:val="baseline"/>
      <w:outlineLvl w:val="1"/>
    </w:pPr>
    <w:rPr>
      <w:rFonts w:ascii="Arial" w:hAnsi="Arial" w:eastAsia="黑体" w:cstheme="minorBidi"/>
      <w:b/>
      <w:bCs/>
      <w:kern w:val="0"/>
      <w:szCs w:val="32"/>
    </w:rPr>
  </w:style>
  <w:style w:type="paragraph" w:styleId="4">
    <w:name w:val="heading 3"/>
    <w:basedOn w:val="1"/>
    <w:next w:val="1"/>
    <w:link w:val="38"/>
    <w:semiHidden/>
    <w:unhideWhenUsed/>
    <w:qFormat/>
    <w:uiPriority w:val="9"/>
    <w:pPr>
      <w:keepNext/>
      <w:keepLines/>
      <w:spacing w:before="260" w:after="260" w:line="416" w:lineRule="auto"/>
      <w:outlineLvl w:val="2"/>
    </w:pPr>
    <w:rPr>
      <w:b/>
      <w:bCs/>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5"/>
    <w:semiHidden/>
    <w:unhideWhenUsed/>
    <w:qFormat/>
    <w:uiPriority w:val="99"/>
    <w:pPr>
      <w:spacing w:after="120"/>
    </w:pPr>
  </w:style>
  <w:style w:type="paragraph" w:styleId="7">
    <w:name w:val="Plain Text"/>
    <w:basedOn w:val="1"/>
    <w:link w:val="23"/>
    <w:qFormat/>
    <w:uiPriority w:val="0"/>
    <w:pPr>
      <w:ind w:firstLine="0" w:firstLineChars="0"/>
      <w:jc w:val="both"/>
    </w:pPr>
    <w:rPr>
      <w:rFonts w:ascii="宋体" w:hAnsi="Courier New" w:eastAsia="宋体"/>
      <w:kern w:val="0"/>
      <w:sz w:val="20"/>
      <w:szCs w:val="21"/>
    </w:rPr>
  </w:style>
  <w:style w:type="paragraph" w:styleId="8">
    <w:name w:val="Date"/>
    <w:basedOn w:val="1"/>
    <w:next w:val="1"/>
    <w:link w:val="17"/>
    <w:semiHidden/>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pPr>
    <w:rPr>
      <w:sz w:val="18"/>
      <w:szCs w:val="18"/>
    </w:rPr>
  </w:style>
  <w:style w:type="paragraph" w:styleId="10">
    <w:name w:val="header"/>
    <w:basedOn w:val="1"/>
    <w:link w:val="18"/>
    <w:unhideWhenUsed/>
    <w:qFormat/>
    <w:uiPriority w:val="99"/>
    <w:pPr>
      <w:tabs>
        <w:tab w:val="center" w:pos="4153"/>
        <w:tab w:val="right" w:pos="8306"/>
      </w:tabs>
      <w:snapToGrid w:val="0"/>
      <w:jc w:val="center"/>
    </w:pPr>
    <w:rPr>
      <w:sz w:val="18"/>
      <w:szCs w:val="18"/>
    </w:rPr>
  </w:style>
  <w:style w:type="paragraph" w:styleId="11">
    <w:name w:val="Body Text First Indent"/>
    <w:basedOn w:val="6"/>
    <w:next w:val="1"/>
    <w:link w:val="26"/>
    <w:unhideWhenUsed/>
    <w:qFormat/>
    <w:uiPriority w:val="99"/>
    <w:pPr>
      <w:spacing w:line="240" w:lineRule="auto"/>
      <w:ind w:firstLine="420" w:firstLineChars="100"/>
      <w:jc w:val="both"/>
    </w:pPr>
    <w:rPr>
      <w:rFonts w:ascii="Times New Roman"/>
      <w:sz w:val="21"/>
      <w:szCs w:val="30"/>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未处理的提及1"/>
    <w:basedOn w:val="14"/>
    <w:semiHidden/>
    <w:unhideWhenUsed/>
    <w:qFormat/>
    <w:uiPriority w:val="99"/>
    <w:rPr>
      <w:color w:val="605E5C"/>
      <w:shd w:val="clear" w:color="auto" w:fill="E1DFDD"/>
    </w:rPr>
  </w:style>
  <w:style w:type="character" w:customStyle="1" w:styleId="17">
    <w:name w:val="日期 字符"/>
    <w:basedOn w:val="14"/>
    <w:link w:val="8"/>
    <w:semiHidden/>
    <w:qFormat/>
    <w:uiPriority w:val="99"/>
    <w:rPr>
      <w:rFonts w:ascii="仿宋_GB2312" w:hAnsi="Times New Roman" w:eastAsia="仿宋_GB2312" w:cs="Times New Roman"/>
      <w:sz w:val="32"/>
      <w:szCs w:val="24"/>
      <w14:ligatures w14:val="none"/>
    </w:rPr>
  </w:style>
  <w:style w:type="character" w:customStyle="1" w:styleId="18">
    <w:name w:val="页眉 字符"/>
    <w:basedOn w:val="14"/>
    <w:link w:val="10"/>
    <w:qFormat/>
    <w:uiPriority w:val="99"/>
    <w:rPr>
      <w:rFonts w:ascii="仿宋_GB2312" w:hAnsi="Times New Roman" w:eastAsia="仿宋_GB2312" w:cs="Times New Roman"/>
      <w:kern w:val="2"/>
      <w:sz w:val="18"/>
      <w:szCs w:val="18"/>
    </w:rPr>
  </w:style>
  <w:style w:type="character" w:customStyle="1" w:styleId="19">
    <w:name w:val="页脚 字符"/>
    <w:basedOn w:val="14"/>
    <w:link w:val="9"/>
    <w:qFormat/>
    <w:uiPriority w:val="99"/>
    <w:rPr>
      <w:rFonts w:ascii="仿宋_GB2312" w:hAnsi="Times New Roman" w:eastAsia="仿宋_GB2312" w:cs="Times New Roman"/>
      <w:kern w:val="2"/>
      <w:sz w:val="18"/>
      <w:szCs w:val="18"/>
    </w:rPr>
  </w:style>
  <w:style w:type="paragraph" w:styleId="20">
    <w:name w:val="List Paragraph"/>
    <w:basedOn w:val="1"/>
    <w:link w:val="36"/>
    <w:qFormat/>
    <w:uiPriority w:val="34"/>
    <w:pPr>
      <w:ind w:firstLine="420"/>
    </w:pPr>
  </w:style>
  <w:style w:type="character" w:customStyle="1" w:styleId="21">
    <w:name w:val="未处理的提及2"/>
    <w:basedOn w:val="14"/>
    <w:semiHidden/>
    <w:unhideWhenUsed/>
    <w:qFormat/>
    <w:uiPriority w:val="99"/>
    <w:rPr>
      <w:color w:val="605E5C"/>
      <w:shd w:val="clear" w:color="auto" w:fill="E1DFDD"/>
    </w:rPr>
  </w:style>
  <w:style w:type="character" w:customStyle="1" w:styleId="22">
    <w:name w:val="未处理的提及3"/>
    <w:basedOn w:val="14"/>
    <w:semiHidden/>
    <w:unhideWhenUsed/>
    <w:qFormat/>
    <w:uiPriority w:val="99"/>
    <w:rPr>
      <w:color w:val="605E5C"/>
      <w:shd w:val="clear" w:color="auto" w:fill="E1DFDD"/>
    </w:rPr>
  </w:style>
  <w:style w:type="character" w:customStyle="1" w:styleId="23">
    <w:name w:val="纯文本 字符"/>
    <w:basedOn w:val="14"/>
    <w:link w:val="7"/>
    <w:qFormat/>
    <w:uiPriority w:val="0"/>
    <w:rPr>
      <w:rFonts w:ascii="宋体" w:hAnsi="Courier New" w:eastAsia="宋体" w:cs="Times New Roman"/>
      <w:szCs w:val="21"/>
    </w:rPr>
  </w:style>
  <w:style w:type="character" w:customStyle="1" w:styleId="24">
    <w:name w:val="未处理的提及4"/>
    <w:basedOn w:val="14"/>
    <w:semiHidden/>
    <w:unhideWhenUsed/>
    <w:qFormat/>
    <w:uiPriority w:val="99"/>
    <w:rPr>
      <w:color w:val="605E5C"/>
      <w:shd w:val="clear" w:color="auto" w:fill="E1DFDD"/>
    </w:rPr>
  </w:style>
  <w:style w:type="character" w:customStyle="1" w:styleId="25">
    <w:name w:val="正文文本 字符"/>
    <w:basedOn w:val="14"/>
    <w:link w:val="6"/>
    <w:semiHidden/>
    <w:qFormat/>
    <w:uiPriority w:val="99"/>
    <w:rPr>
      <w:rFonts w:ascii="仿宋_GB2312" w:hAnsi="Times New Roman" w:eastAsia="仿宋_GB2312" w:cs="Times New Roman"/>
      <w:kern w:val="2"/>
      <w:sz w:val="32"/>
      <w:szCs w:val="24"/>
    </w:rPr>
  </w:style>
  <w:style w:type="character" w:customStyle="1" w:styleId="26">
    <w:name w:val="正文文本首行缩进 字符"/>
    <w:basedOn w:val="25"/>
    <w:link w:val="11"/>
    <w:qFormat/>
    <w:uiPriority w:val="99"/>
    <w:rPr>
      <w:rFonts w:ascii="Times New Roman" w:hAnsi="Times New Roman" w:eastAsia="仿宋_GB2312" w:cs="Times New Roman"/>
      <w:kern w:val="2"/>
      <w:sz w:val="21"/>
      <w:szCs w:val="30"/>
    </w:rPr>
  </w:style>
  <w:style w:type="character" w:customStyle="1" w:styleId="27">
    <w:name w:val="Unresolved Mention"/>
    <w:basedOn w:val="14"/>
    <w:semiHidden/>
    <w:unhideWhenUsed/>
    <w:qFormat/>
    <w:uiPriority w:val="99"/>
    <w:rPr>
      <w:color w:val="605E5C"/>
      <w:shd w:val="clear" w:color="auto" w:fill="E1DFDD"/>
    </w:rPr>
  </w:style>
  <w:style w:type="character" w:customStyle="1" w:styleId="28">
    <w:name w:val="标题 1 字符"/>
    <w:basedOn w:val="14"/>
    <w:link w:val="2"/>
    <w:qFormat/>
    <w:uiPriority w:val="0"/>
    <w:rPr>
      <w:b/>
      <w:bCs/>
      <w:kern w:val="44"/>
      <w:sz w:val="44"/>
      <w:szCs w:val="44"/>
    </w:rPr>
  </w:style>
  <w:style w:type="character" w:customStyle="1" w:styleId="29">
    <w:name w:val="标题 2 字符"/>
    <w:basedOn w:val="14"/>
    <w:link w:val="3"/>
    <w:qFormat/>
    <w:uiPriority w:val="0"/>
    <w:rPr>
      <w:rFonts w:ascii="Arial" w:hAnsi="Arial" w:eastAsia="黑体"/>
      <w:b/>
      <w:bCs/>
      <w:sz w:val="32"/>
      <w:szCs w:val="32"/>
    </w:rPr>
  </w:style>
  <w:style w:type="paragraph" w:customStyle="1" w:styleId="30">
    <w:name w:val="样式 标题 3h3H3sect1.2.3 + 五号 段前: 6 磅 段后: 6 磅 行距: 单倍行距"/>
    <w:basedOn w:val="4"/>
    <w:qFormat/>
    <w:uiPriority w:val="0"/>
    <w:pPr>
      <w:adjustRightInd w:val="0"/>
      <w:spacing w:before="120" w:after="120" w:line="240" w:lineRule="auto"/>
      <w:ind w:firstLine="0" w:firstLineChars="0"/>
      <w:textAlignment w:val="baseline"/>
    </w:pPr>
    <w:rPr>
      <w:rFonts w:eastAsia="黑体" w:cs="宋体" w:asciiTheme="minorHAnsi" w:hAnsiTheme="minorHAnsi"/>
      <w:sz w:val="21"/>
      <w:szCs w:val="20"/>
    </w:rPr>
  </w:style>
  <w:style w:type="paragraph" w:customStyle="1" w:styleId="31">
    <w:name w:val="样式1"/>
    <w:basedOn w:val="1"/>
    <w:qFormat/>
    <w:uiPriority w:val="0"/>
    <w:pPr>
      <w:numPr>
        <w:ilvl w:val="0"/>
        <w:numId w:val="2"/>
      </w:numPr>
      <w:adjustRightInd w:val="0"/>
      <w:spacing w:line="240" w:lineRule="auto"/>
      <w:ind w:firstLine="0" w:firstLineChars="0"/>
      <w:jc w:val="both"/>
      <w:textAlignment w:val="baseline"/>
    </w:pPr>
    <w:rPr>
      <w:rFonts w:ascii="宋体" w:hAnsi="宋体" w:eastAsiaTheme="minorEastAsia" w:cstheme="minorBidi"/>
      <w:kern w:val="0"/>
      <w:sz w:val="21"/>
      <w:szCs w:val="21"/>
    </w:rPr>
  </w:style>
  <w:style w:type="paragraph" w:customStyle="1" w:styleId="32">
    <w:name w:val="样式 标题 1 + 四号 居中 段前: 12 磅 段后: 12 磅 行距: 单倍行距"/>
    <w:basedOn w:val="2"/>
    <w:qFormat/>
    <w:uiPriority w:val="0"/>
    <w:pPr>
      <w:spacing w:before="240" w:after="240" w:line="240" w:lineRule="auto"/>
      <w:jc w:val="center"/>
    </w:pPr>
    <w:rPr>
      <w:rFonts w:cs="宋体"/>
      <w:sz w:val="28"/>
      <w:szCs w:val="20"/>
    </w:rPr>
  </w:style>
  <w:style w:type="paragraph" w:customStyle="1" w:styleId="33">
    <w:name w:val="样式 样式 标题 2 + 宋体 五号 非加粗 黑色 + 段前: 6 磅 段后: 0 磅 行距: 单倍行距"/>
    <w:basedOn w:val="1"/>
    <w:qFormat/>
    <w:uiPriority w:val="0"/>
    <w:pPr>
      <w:keepNext/>
      <w:keepLines/>
      <w:numPr>
        <w:ilvl w:val="1"/>
        <w:numId w:val="3"/>
      </w:numPr>
      <w:adjustRightInd w:val="0"/>
      <w:spacing w:before="120" w:after="0" w:line="240" w:lineRule="auto"/>
      <w:ind w:firstLine="0" w:firstLineChars="0"/>
      <w:textAlignment w:val="baseline"/>
      <w:outlineLvl w:val="1"/>
    </w:pPr>
    <w:rPr>
      <w:rFonts w:ascii="宋体" w:hAnsi="宋体" w:eastAsia="宋体" w:cs="宋体"/>
      <w:color w:val="000000"/>
      <w:kern w:val="0"/>
      <w:sz w:val="21"/>
      <w:szCs w:val="20"/>
    </w:rPr>
  </w:style>
  <w:style w:type="paragraph" w:customStyle="1" w:styleId="34">
    <w:name w:val="样式 标题 4 + 段前: 5 磅 段后: 5 磅 行距: 单倍行距"/>
    <w:basedOn w:val="5"/>
    <w:qFormat/>
    <w:uiPriority w:val="0"/>
    <w:pPr>
      <w:adjustRightInd w:val="0"/>
      <w:spacing w:before="100" w:after="100" w:line="240" w:lineRule="auto"/>
      <w:ind w:firstLine="0" w:firstLineChars="0"/>
      <w:textAlignment w:val="baseline"/>
    </w:pPr>
    <w:rPr>
      <w:rFonts w:ascii="Arial" w:hAnsi="Arial" w:eastAsia="黑体" w:cs="宋体"/>
      <w:kern w:val="0"/>
      <w:szCs w:val="20"/>
    </w:rPr>
  </w:style>
  <w:style w:type="paragraph" w:customStyle="1" w:styleId="35">
    <w:name w:val="样式 样式 样式 样式 标题 2 + 宋体 五号 非加粗 黑色 + 段前: 6 磅 段后: 0 磅 行距: 单倍行距 + 段前:..."/>
    <w:basedOn w:val="1"/>
    <w:qFormat/>
    <w:uiPriority w:val="0"/>
    <w:pPr>
      <w:keepNext/>
      <w:keepLines/>
      <w:adjustRightInd w:val="0"/>
      <w:spacing w:before="240" w:after="0" w:line="240" w:lineRule="auto"/>
      <w:ind w:left="5699" w:firstLine="0" w:firstLineChars="0"/>
      <w:textAlignment w:val="baseline"/>
      <w:outlineLvl w:val="1"/>
    </w:pPr>
    <w:rPr>
      <w:rFonts w:ascii="宋体" w:hAnsi="宋体" w:eastAsia="宋体" w:cs="宋体"/>
      <w:b/>
      <w:bCs/>
      <w:color w:val="000000"/>
      <w:kern w:val="0"/>
      <w:sz w:val="21"/>
      <w:szCs w:val="20"/>
    </w:rPr>
  </w:style>
  <w:style w:type="character" w:customStyle="1" w:styleId="36">
    <w:name w:val="列表段落 字符"/>
    <w:link w:val="20"/>
    <w:qFormat/>
    <w:uiPriority w:val="34"/>
    <w:rPr>
      <w:rFonts w:ascii="仿宋_GB2312" w:hAnsi="Times New Roman" w:eastAsia="仿宋_GB2312" w:cs="Times New Roman"/>
      <w:kern w:val="2"/>
      <w:sz w:val="32"/>
      <w:szCs w:val="24"/>
    </w:rPr>
  </w:style>
  <w:style w:type="character" w:customStyle="1" w:styleId="37">
    <w:name w:val="纯文本 字符1"/>
    <w:qFormat/>
    <w:uiPriority w:val="0"/>
    <w:rPr>
      <w:rFonts w:ascii="宋体" w:hAnsi="Courier New"/>
      <w:kern w:val="2"/>
      <w:sz w:val="21"/>
      <w:szCs w:val="21"/>
    </w:rPr>
  </w:style>
  <w:style w:type="character" w:customStyle="1" w:styleId="38">
    <w:name w:val="标题 3 字符"/>
    <w:basedOn w:val="14"/>
    <w:link w:val="4"/>
    <w:semiHidden/>
    <w:qFormat/>
    <w:uiPriority w:val="9"/>
    <w:rPr>
      <w:rFonts w:ascii="仿宋_GB2312" w:hAnsi="Times New Roman" w:eastAsia="仿宋_GB2312" w:cs="Times New Roman"/>
      <w:b/>
      <w:bCs/>
      <w:kern w:val="2"/>
      <w:sz w:val="32"/>
      <w:szCs w:val="32"/>
    </w:rPr>
  </w:style>
  <w:style w:type="character" w:customStyle="1" w:styleId="39">
    <w:name w:val="标题 4 字符"/>
    <w:basedOn w:val="14"/>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EE60C-B8D1-4F94-A7BA-B8C717136560}">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2824</Words>
  <Characters>3163</Characters>
  <Lines>32</Lines>
  <Paragraphs>9</Paragraphs>
  <TotalTime>91</TotalTime>
  <ScaleCrop>false</ScaleCrop>
  <LinksUpToDate>false</LinksUpToDate>
  <CharactersWithSpaces>3407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2025-04-03T07:14:00Z</dcterms:created>
  <dc:creator>dxy13932678511@163.com</dc:creator>
  <cp:lastModifiedBy>蒋亚峰</cp:lastModifiedBy>
  <dcterms:modified xsi:type="dcterms:W3CDTF">2025-05-08T08:40:38Z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5C56CB730A4842D69A829C2F3E4A8397_13</vt:lpwstr>
  </property>
  <property fmtid="{D5CDD505-2E9C-101B-9397-08002B2CF9AE}" pid="4" name="KSOTemplateDocerSaveRecord">
    <vt:lpwstr>eyJoZGlkIjoiNjE5OGYyYTFiYTBmMTczNzU0YWM5ZTA0NzQ3NGQxYzciLCJ1c2VySWQiOiIxOTg4Mjg3ODcifQ==</vt:lpwstr>
  </property>
</Properties>
</file>