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ind w:left="641" w:hanging="643" w:hangingChars="20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勘探技术所装备检测基地装修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</w:t>
      </w:r>
      <w:r>
        <w:rPr>
          <w:rFonts w:hint="eastAsia" w:ascii="宋体" w:hAnsi="宋体" w:eastAsia="宋体"/>
          <w:sz w:val="24"/>
          <w:szCs w:val="21"/>
          <w:lang w:eastAsia="zh-CN"/>
        </w:rPr>
        <w:t>工作</w:t>
      </w:r>
      <w:r>
        <w:rPr>
          <w:rFonts w:hint="eastAsia" w:ascii="宋体" w:hAnsi="宋体" w:eastAsia="宋体"/>
          <w:sz w:val="24"/>
          <w:szCs w:val="21"/>
        </w:rPr>
        <w:t>的需要，</w:t>
      </w:r>
      <w:r>
        <w:rPr>
          <w:rFonts w:hint="eastAsia" w:ascii="宋体" w:hAnsi="宋体" w:eastAsia="宋体"/>
          <w:sz w:val="24"/>
          <w:szCs w:val="21"/>
          <w:lang w:eastAsia="zh-CN"/>
        </w:rPr>
        <w:t>对所属装备检测基地三层东侧进行装修</w:t>
      </w:r>
      <w:r>
        <w:rPr>
          <w:rFonts w:hint="eastAsia" w:ascii="宋体" w:hAnsi="宋体" w:eastAsia="宋体"/>
          <w:sz w:val="24"/>
          <w:szCs w:val="21"/>
        </w:rPr>
        <w:t>。诚邀相关</w:t>
      </w:r>
      <w:r>
        <w:rPr>
          <w:rFonts w:hint="eastAsia" w:ascii="宋体" w:hAnsi="宋体" w:eastAsia="宋体"/>
          <w:sz w:val="24"/>
          <w:szCs w:val="21"/>
          <w:lang w:eastAsia="zh-CN"/>
        </w:rPr>
        <w:t>装修施工单位</w:t>
      </w:r>
      <w:r>
        <w:rPr>
          <w:rFonts w:hint="eastAsia" w:ascii="宋体" w:hAnsi="宋体" w:eastAsia="宋体"/>
          <w:sz w:val="24"/>
          <w:szCs w:val="21"/>
        </w:rPr>
        <w:t>应答。</w:t>
      </w:r>
    </w:p>
    <w:p>
      <w:pPr>
        <w:spacing w:line="360" w:lineRule="auto"/>
        <w:ind w:firstLine="480"/>
        <w:rPr>
          <w:rFonts w:hint="default" w:ascii="宋体" w:hAnsi="宋体" w:eastAsia="宋体"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1"/>
          <w:lang w:eastAsia="zh-CN"/>
        </w:rPr>
        <w:t>应答单位应根据我所提供的装修设计图纸和装修清单（供参考）编制装修方案和分项报价（装修清单内约定的主材需完全响应）。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  <w:highlight w:val="none"/>
        </w:rPr>
      </w:pPr>
      <w:r>
        <w:rPr>
          <w:rFonts w:hint="eastAsia" w:ascii="宋体" w:hAnsi="宋体" w:eastAsia="宋体"/>
          <w:b/>
          <w:bCs/>
          <w:sz w:val="24"/>
          <w:highlight w:val="none"/>
        </w:rPr>
        <w:t>应答书及报价单盖章签字</w:t>
      </w:r>
      <w:r>
        <w:rPr>
          <w:rFonts w:hint="eastAsia" w:ascii="宋体" w:hAnsi="宋体" w:eastAsia="宋体"/>
          <w:sz w:val="24"/>
          <w:highlight w:val="none"/>
        </w:rPr>
        <w:t>编辑完整，扫描为</w:t>
      </w:r>
      <w:r>
        <w:rPr>
          <w:rFonts w:hint="eastAsia" w:ascii="宋体" w:hAnsi="宋体" w:eastAsia="宋体"/>
          <w:b/>
          <w:bCs/>
          <w:sz w:val="24"/>
          <w:highlight w:val="none"/>
        </w:rPr>
        <w:t>一个PDF格式文件</w:t>
      </w:r>
      <w:r>
        <w:rPr>
          <w:rFonts w:hint="eastAsia" w:ascii="宋体" w:hAnsi="宋体" w:eastAsia="宋体"/>
          <w:sz w:val="24"/>
          <w:highlight w:val="none"/>
        </w:rPr>
        <w:t>，文件名以“</w:t>
      </w:r>
      <w:r>
        <w:rPr>
          <w:rFonts w:hint="eastAsia" w:ascii="宋体" w:hAnsi="宋体" w:eastAsia="宋体"/>
          <w:b/>
          <w:bCs/>
          <w:sz w:val="24"/>
          <w:highlight w:val="none"/>
        </w:rPr>
        <w:t>CG24-</w:t>
      </w:r>
      <w:r>
        <w:rPr>
          <w:rFonts w:hint="eastAsia" w:ascii="宋体" w:hAnsi="宋体" w:eastAsia="宋体"/>
          <w:b/>
          <w:bCs/>
          <w:sz w:val="24"/>
          <w:highlight w:val="none"/>
          <w:lang w:val="en-US" w:eastAsia="zh-CN"/>
        </w:rPr>
        <w:t>026</w:t>
      </w:r>
      <w:r>
        <w:rPr>
          <w:rFonts w:hint="eastAsia" w:ascii="宋体" w:hAnsi="宋体" w:eastAsia="宋体"/>
          <w:b/>
          <w:bCs/>
          <w:sz w:val="24"/>
          <w:highlight w:val="none"/>
        </w:rPr>
        <w:t>公司全称</w:t>
      </w:r>
      <w:r>
        <w:rPr>
          <w:rFonts w:hint="eastAsia" w:ascii="宋体" w:hAnsi="宋体" w:eastAsia="宋体"/>
          <w:sz w:val="24"/>
          <w:highlight w:val="none"/>
        </w:rPr>
        <w:t>” 命名，</w:t>
      </w:r>
      <w:r>
        <w:rPr>
          <w:rFonts w:hint="eastAsia" w:ascii="宋体" w:hAnsi="宋体" w:eastAsia="宋体"/>
          <w:b/>
          <w:bCs/>
          <w:sz w:val="24"/>
          <w:highlight w:val="none"/>
        </w:rPr>
        <w:t>资质保险</w:t>
      </w:r>
      <w:r>
        <w:rPr>
          <w:rFonts w:hint="eastAsia" w:ascii="宋体" w:hAnsi="宋体" w:eastAsia="宋体"/>
          <w:sz w:val="24"/>
          <w:highlight w:val="none"/>
        </w:rPr>
        <w:t>等文件作为附件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"mailto:于2024年4月21日前一并发送至KTSCG2024@126.com" </w:instrText>
      </w:r>
      <w:r>
        <w:rPr>
          <w:highlight w:val="none"/>
        </w:rP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  <w:highlight w:val="none"/>
        </w:rPr>
        <w:t>于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</w:rPr>
        <w:t>2024年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  <w:lang w:val="en-US" w:eastAsia="zh-CN"/>
        </w:rPr>
        <w:t>5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</w:rPr>
        <w:t>月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  <w:lang w:val="en-US" w:eastAsia="zh-CN"/>
        </w:rPr>
        <w:t>1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</w:rPr>
        <w:t>1日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  <w:lang w:val="en-US" w:eastAsia="zh-CN"/>
        </w:rPr>
        <w:t>17时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</w:rPr>
        <w:t>前</w:t>
      </w:r>
      <w:r>
        <w:rPr>
          <w:rStyle w:val="7"/>
          <w:rFonts w:hint="eastAsia" w:ascii="宋体" w:hAnsi="宋体" w:eastAsia="宋体"/>
          <w:sz w:val="24"/>
          <w:highlight w:val="none"/>
        </w:rPr>
        <w:t>一并</w:t>
      </w:r>
      <w:r>
        <w:rPr>
          <w:rStyle w:val="7"/>
          <w:rFonts w:hint="eastAsia" w:ascii="宋体" w:hAnsi="宋体" w:eastAsia="宋体"/>
          <w:sz w:val="24"/>
          <w:szCs w:val="21"/>
          <w:highlight w:val="none"/>
        </w:rPr>
        <w:t>发送至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</w:rPr>
        <w:t>KTSCG2024@126.com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highlight w:val="none"/>
        </w:rPr>
        <w:fldChar w:fldCharType="end"/>
      </w:r>
      <w:r>
        <w:rPr>
          <w:rFonts w:hint="eastAsia" w:ascii="宋体" w:hAnsi="宋体" w:eastAsia="宋体"/>
          <w:sz w:val="24"/>
          <w:szCs w:val="21"/>
          <w:highlight w:val="none"/>
        </w:rPr>
        <w:t>邮箱。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  <w:highlight w:val="none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bookmarkStart w:id="0" w:name="_GoBack"/>
      <w:bookmarkEnd w:id="0"/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5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8</w:t>
      </w:r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XXX公司具有独立承担民事责任能力，在中华人民共和国境内注册，具有XXX经营资质，具有良好的商业信誉和健全的财务会计制度，有依法纳税和社会保障资金的良好记录，我公司诚意应答贵所发布的</w:t>
      </w:r>
      <w:r>
        <w:rPr>
          <w:rFonts w:hint="eastAsia" w:ascii="宋体" w:hAnsi="宋体" w:eastAsia="宋体"/>
          <w:sz w:val="24"/>
          <w:szCs w:val="21"/>
          <w:lang w:eastAsia="zh-CN"/>
        </w:rPr>
        <w:t>装备检测基地三层东侧装修施工</w:t>
      </w:r>
      <w:r>
        <w:rPr>
          <w:rFonts w:hint="eastAsia" w:ascii="宋体" w:hAnsi="宋体" w:eastAsia="宋体"/>
          <w:sz w:val="24"/>
          <w:szCs w:val="21"/>
        </w:rPr>
        <w:t>服务需求。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both"/>
        <w:rPr>
          <w:rFonts w:asciiTheme="minorHAnsi" w:hAnsiTheme="minorHAnsi" w:eastAsiaTheme="minorHAnsi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OTNjNzczMDM5NDVkM2RhZjQ2N2EwZGM1ZGNiMTkifQ=="/>
  </w:docVars>
  <w:rsids>
    <w:rsidRoot w:val="001E0AA0"/>
    <w:rsid w:val="0002679A"/>
    <w:rsid w:val="00053DD4"/>
    <w:rsid w:val="00067984"/>
    <w:rsid w:val="000E4B49"/>
    <w:rsid w:val="000F2995"/>
    <w:rsid w:val="0011071E"/>
    <w:rsid w:val="00155654"/>
    <w:rsid w:val="00174AC8"/>
    <w:rsid w:val="001A14AC"/>
    <w:rsid w:val="001A70C0"/>
    <w:rsid w:val="001D6FFE"/>
    <w:rsid w:val="001E0AA0"/>
    <w:rsid w:val="001F300B"/>
    <w:rsid w:val="001F5F01"/>
    <w:rsid w:val="00257E70"/>
    <w:rsid w:val="002955DF"/>
    <w:rsid w:val="002C0098"/>
    <w:rsid w:val="002C2F81"/>
    <w:rsid w:val="002D5E6C"/>
    <w:rsid w:val="002E47B8"/>
    <w:rsid w:val="002F2C6A"/>
    <w:rsid w:val="002F40A3"/>
    <w:rsid w:val="003147A3"/>
    <w:rsid w:val="003440C5"/>
    <w:rsid w:val="00346454"/>
    <w:rsid w:val="003609C7"/>
    <w:rsid w:val="0036664B"/>
    <w:rsid w:val="0038375E"/>
    <w:rsid w:val="00386DA7"/>
    <w:rsid w:val="003A00A5"/>
    <w:rsid w:val="003A3E65"/>
    <w:rsid w:val="003E4324"/>
    <w:rsid w:val="004134A5"/>
    <w:rsid w:val="00425B2C"/>
    <w:rsid w:val="004529B7"/>
    <w:rsid w:val="004B59B1"/>
    <w:rsid w:val="004D234C"/>
    <w:rsid w:val="004D38F5"/>
    <w:rsid w:val="004E265E"/>
    <w:rsid w:val="0050646A"/>
    <w:rsid w:val="005137FC"/>
    <w:rsid w:val="005256FF"/>
    <w:rsid w:val="005E2A8A"/>
    <w:rsid w:val="005E6D3D"/>
    <w:rsid w:val="006118F5"/>
    <w:rsid w:val="006B1A50"/>
    <w:rsid w:val="006C57FC"/>
    <w:rsid w:val="006C7A28"/>
    <w:rsid w:val="006D2FC8"/>
    <w:rsid w:val="006E522D"/>
    <w:rsid w:val="006F184B"/>
    <w:rsid w:val="006F6BDD"/>
    <w:rsid w:val="00701084"/>
    <w:rsid w:val="00705CB5"/>
    <w:rsid w:val="007532B9"/>
    <w:rsid w:val="007872B1"/>
    <w:rsid w:val="00793F48"/>
    <w:rsid w:val="007D1CFF"/>
    <w:rsid w:val="007E0AEA"/>
    <w:rsid w:val="00861DA6"/>
    <w:rsid w:val="008F7167"/>
    <w:rsid w:val="00917C29"/>
    <w:rsid w:val="00920EBD"/>
    <w:rsid w:val="009468B8"/>
    <w:rsid w:val="00976376"/>
    <w:rsid w:val="00987FD9"/>
    <w:rsid w:val="009A5B02"/>
    <w:rsid w:val="009C7BF3"/>
    <w:rsid w:val="009D14B7"/>
    <w:rsid w:val="009E1B2B"/>
    <w:rsid w:val="009E24B0"/>
    <w:rsid w:val="00A52D43"/>
    <w:rsid w:val="00A9312F"/>
    <w:rsid w:val="00AD42C6"/>
    <w:rsid w:val="00B05550"/>
    <w:rsid w:val="00B06BC4"/>
    <w:rsid w:val="00B73AFB"/>
    <w:rsid w:val="00B96D3B"/>
    <w:rsid w:val="00BB1308"/>
    <w:rsid w:val="00C10054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A176E"/>
    <w:rsid w:val="00DB0278"/>
    <w:rsid w:val="00DC4F29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97A48"/>
    <w:rsid w:val="00FE6FC6"/>
    <w:rsid w:val="3B6713E8"/>
    <w:rsid w:val="3BB12FCE"/>
    <w:rsid w:val="3FD72CDC"/>
    <w:rsid w:val="435C18F4"/>
    <w:rsid w:val="498E69BD"/>
    <w:rsid w:val="5D0C71DB"/>
    <w:rsid w:val="5F224F5A"/>
    <w:rsid w:val="7C8B39B7"/>
    <w:rsid w:val="7D4E2ACC"/>
    <w:rsid w:val="7FD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0">
    <w:name w:val="页眉 字符"/>
    <w:basedOn w:val="6"/>
    <w:link w:val="4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763</Characters>
  <Lines>6</Lines>
  <Paragraphs>1</Paragraphs>
  <TotalTime>8</TotalTime>
  <ScaleCrop>false</ScaleCrop>
  <LinksUpToDate>false</LinksUpToDate>
  <CharactersWithSpaces>895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2024-04-16T03:01:00Z</dcterms:created>
  <dc:creator>dxy13932678511@163.com</dc:creator>
  <cp:lastModifiedBy>WPS_1528165595</cp:lastModifiedBy>
  <dcterms:modified xsi:type="dcterms:W3CDTF">2024-05-08T01:58:39Z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CCE494E44CD74E7D9A282A0412AAEE4C_12</vt:lpwstr>
  </property>
</Properties>
</file>